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abf9e6f7a488c" w:history="1">
              <w:r>
                <w:rPr>
                  <w:rStyle w:val="Hyperlink"/>
                </w:rPr>
                <w:t>2011-2016年中国通用航空行业投资前景分析报告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abf9e6f7a488c" w:history="1">
              <w:r>
                <w:rPr>
                  <w:rStyle w:val="Hyperlink"/>
                </w:rPr>
                <w:t>2011-2016年中国通用航空行业投资前景分析报告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abf9e6f7a488c" w:history="1">
                <w:r>
                  <w:rPr>
                    <w:rStyle w:val="Hyperlink"/>
                  </w:rPr>
                  <w:t>https://www.20087.com/2011-07/R_2011_2016tongyonghangkongxingyetouzi.html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2010-2011年通用航空产业发展概况</w:t>
      </w:r>
      <w:r>
        <w:rPr>
          <w:rFonts w:hint="eastAsia"/>
        </w:rPr>
        <w:br/>
      </w:r>
      <w:r>
        <w:rPr>
          <w:rFonts w:hint="eastAsia"/>
        </w:rPr>
        <w:t>　　第一节 通用航空产业基本知识</w:t>
      </w:r>
      <w:r>
        <w:rPr>
          <w:rFonts w:hint="eastAsia"/>
        </w:rPr>
        <w:br/>
      </w:r>
      <w:r>
        <w:rPr>
          <w:rFonts w:hint="eastAsia"/>
        </w:rPr>
        <w:t>　　　　一、通用航空产业的发展历史</w:t>
      </w:r>
      <w:r>
        <w:rPr>
          <w:rFonts w:hint="eastAsia"/>
        </w:rPr>
        <w:br/>
      </w:r>
      <w:r>
        <w:rPr>
          <w:rFonts w:hint="eastAsia"/>
        </w:rPr>
        <w:t>　　　　二、通用航空产业的特性</w:t>
      </w:r>
      <w:r>
        <w:rPr>
          <w:rFonts w:hint="eastAsia"/>
        </w:rPr>
        <w:br/>
      </w:r>
      <w:r>
        <w:rPr>
          <w:rFonts w:hint="eastAsia"/>
        </w:rPr>
        <w:t>　　第二节 通用航空产业发展的宏观环境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通用航空产业政策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2010-2011年通用航空产业相关行业发展概况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2010-2011年中国通用航空产业整体运行状况</w:t>
      </w:r>
      <w:r>
        <w:rPr>
          <w:rFonts w:hint="eastAsia"/>
        </w:rPr>
        <w:br/>
      </w:r>
      <w:r>
        <w:rPr>
          <w:rFonts w:hint="eastAsia"/>
        </w:rPr>
        <w:t>　　第一节 通用航空产业产销分析</w:t>
      </w:r>
      <w:r>
        <w:rPr>
          <w:rFonts w:hint="eastAsia"/>
        </w:rPr>
        <w:br/>
      </w:r>
      <w:r>
        <w:rPr>
          <w:rFonts w:hint="eastAsia"/>
        </w:rPr>
        <w:t>　　第三节 通用航空行业盈利能力分析</w:t>
      </w:r>
      <w:r>
        <w:rPr>
          <w:rFonts w:hint="eastAsia"/>
        </w:rPr>
        <w:br/>
      </w:r>
      <w:r>
        <w:rPr>
          <w:rFonts w:hint="eastAsia"/>
        </w:rPr>
        <w:t>　　第四节 通用航空行业偿债能力分析</w:t>
      </w:r>
      <w:r>
        <w:rPr>
          <w:rFonts w:hint="eastAsia"/>
        </w:rPr>
        <w:br/>
      </w:r>
      <w:r>
        <w:rPr>
          <w:rFonts w:hint="eastAsia"/>
        </w:rPr>
        <w:t>　　第五节 通用航空行业营运能力分析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2008-2009年中国通用航空产业市场发展分析</w:t>
      </w:r>
      <w:r>
        <w:rPr>
          <w:rFonts w:hint="eastAsia"/>
        </w:rPr>
        <w:br/>
      </w:r>
      <w:r>
        <w:rPr>
          <w:rFonts w:hint="eastAsia"/>
        </w:rPr>
        <w:t>　　第一节 中国通用航空产业市场发展现状</w:t>
      </w:r>
      <w:r>
        <w:rPr>
          <w:rFonts w:hint="eastAsia"/>
        </w:rPr>
        <w:br/>
      </w:r>
      <w:r>
        <w:rPr>
          <w:rFonts w:hint="eastAsia"/>
        </w:rPr>
        <w:t>　　第二节 中国通用航空产业市场供需分析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2010-2011年中国通用航空产业市场产销状况分析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全球通用航空产业市场发展现状</w:t>
      </w:r>
      <w:r>
        <w:rPr>
          <w:rFonts w:hint="eastAsia"/>
        </w:rPr>
        <w:br/>
      </w:r>
      <w:r>
        <w:rPr>
          <w:rFonts w:hint="eastAsia"/>
        </w:rPr>
        <w:t>　　第二节 全球通用航空产业市场供需分析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2010-2011年中国通用航空产业进出口现状与预测</w:t>
      </w:r>
      <w:r>
        <w:rPr>
          <w:rFonts w:hint="eastAsia"/>
        </w:rPr>
        <w:br/>
      </w:r>
      <w:r>
        <w:rPr>
          <w:rFonts w:hint="eastAsia"/>
        </w:rPr>
        <w:t>　　　　一、通用航空产业的国内外市场需求态势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二、国内外通用航空产业的比较优势</w:t>
      </w:r>
      <w:r>
        <w:rPr>
          <w:rFonts w:hint="eastAsia"/>
        </w:rPr>
        <w:br/>
      </w:r>
      <w:r>
        <w:rPr>
          <w:rFonts w:hint="eastAsia"/>
        </w:rPr>
        <w:t>　　　　三、通用航空产业贸易环境的影响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2010-2011年中国通用航空产业重点区域运行分析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2008-2011年华东地区通用航空行业运行情况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2008-2011年华南地区通用航空行业运行情况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第三节 2008-2011年华中地区通用航空行业运行情况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第四节 2008-2011年华北地区通用航空行业运行情况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第五节 2008-2011年西北地区通用航空行业运行情况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第六节 2008-2011年西南地区通用航空行业运行情况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第七节 2008-2011年东北地区通用航空行业运行情况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一、东北地区通用航空行业产销分析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四、东北地区通用航空行业营运能力分析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2010-2011年通用航空产业价格分析 85</w:t>
      </w:r>
      <w:r>
        <w:rPr>
          <w:rFonts w:hint="eastAsia"/>
        </w:rPr>
        <w:br/>
      </w:r>
      <w:r>
        <w:rPr>
          <w:rFonts w:hint="eastAsia"/>
        </w:rPr>
        <w:t>第九章 2010-2011年中国通用航空产业市场竞争格局分析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2010-2011年中国通用航空产业竞争现状分析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一、通用航空产业竞争程度分析</w:t>
      </w:r>
      <w:r>
        <w:rPr>
          <w:rFonts w:hint="eastAsia"/>
        </w:rPr>
        <w:br/>
      </w:r>
      <w:r>
        <w:rPr>
          <w:rFonts w:hint="eastAsia"/>
        </w:rPr>
        <w:t>　　　　二、通用航空产业技术竞争分析</w:t>
      </w:r>
      <w:r>
        <w:rPr>
          <w:rFonts w:hint="eastAsia"/>
        </w:rPr>
        <w:br/>
      </w:r>
      <w:r>
        <w:rPr>
          <w:rFonts w:hint="eastAsia"/>
        </w:rPr>
        <w:t>　　　　三、通用航空产业价格竞争分析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2010-2011年中国通用航空产业竞争格局分析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一、通用航空产业集中度分析</w:t>
      </w:r>
      <w:r>
        <w:rPr>
          <w:rFonts w:hint="eastAsia"/>
        </w:rPr>
        <w:br/>
      </w:r>
      <w:r>
        <w:rPr>
          <w:rFonts w:hint="eastAsia"/>
        </w:rPr>
        <w:t>　　　　二、通用航空产业市场销售区域集中分析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2010-2011年通用航空产业提升竞争力策略分析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2010-2011年中国通用航空产业重点企业竞争力分析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中国飞龙专业航空公司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中飞通用航空公司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新经济形势下通用航空产业投资策略探讨</w:t>
      </w:r>
      <w:r>
        <w:rPr>
          <w:rFonts w:hint="eastAsia"/>
        </w:rPr>
        <w:br/>
      </w:r>
      <w:r>
        <w:rPr>
          <w:rFonts w:hint="eastAsia"/>
        </w:rPr>
        <w:t>　　第一节 通用航空产业投资环境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通用航空产业投资状况分析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通用航空产业投资方向及建议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通用航空产业投资风险及控制策略分析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2011-2015年中国通用航空产业发展趋势研究分析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2011-2015年通用航空产业国际市场预测</w:t>
      </w:r>
      <w:r>
        <w:rPr>
          <w:rFonts w:hint="eastAsia"/>
        </w:rPr>
        <w:br/>
      </w:r>
      <w:r>
        <w:rPr>
          <w:rFonts w:hint="eastAsia"/>
        </w:rPr>
        <w:t>　　　　一、通用航空产业产能预测</w:t>
      </w:r>
      <w:r>
        <w:rPr>
          <w:rFonts w:hint="eastAsia"/>
        </w:rPr>
        <w:br/>
      </w:r>
      <w:r>
        <w:rPr>
          <w:rFonts w:hint="eastAsia"/>
        </w:rPr>
        <w:t>　　　　二、通用航空产业市场需求前景</w:t>
      </w:r>
      <w:r>
        <w:rPr>
          <w:rFonts w:hint="eastAsia"/>
        </w:rPr>
        <w:br/>
      </w:r>
      <w:r>
        <w:rPr>
          <w:rFonts w:hint="eastAsia"/>
        </w:rPr>
        <w:t>　　第二节 中国通用航空产业发展趋势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中智^林^－2011-2015年通用航空产业中国市场预测</w:t>
      </w:r>
      <w:r>
        <w:rPr>
          <w:rFonts w:hint="eastAsia"/>
        </w:rPr>
        <w:br/>
      </w:r>
      <w:r>
        <w:rPr>
          <w:rFonts w:hint="eastAsia"/>
        </w:rPr>
        <w:t>　　　　一、通用航空产业产能预测</w:t>
      </w:r>
      <w:r>
        <w:rPr>
          <w:rFonts w:hint="eastAsia"/>
        </w:rPr>
        <w:br/>
      </w:r>
      <w:r>
        <w:rPr>
          <w:rFonts w:hint="eastAsia"/>
        </w:rPr>
        <w:t>　　　　二、通用航空产业市场需求前景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2006-2011年我国通用航空器数量及增长对比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2006-2011年我国通用航空行业销售毛利率及增长情况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2006-2011年我国通用航空行业销售毛利率及增长对比图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12 2006-2011年我国通用航空行业资产负债率及增长情况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19 2009-2011年华东地区通用航空行业营运能力对比图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20 2009-2011年华南地区通用航空行业盈利能力对比图</w:t>
      </w:r>
      <w:r>
        <w:rPr>
          <w:rFonts w:hint="eastAsia"/>
        </w:rPr>
        <w:br/>
      </w:r>
      <w:r>
        <w:rPr>
          <w:rFonts w:hint="eastAsia"/>
        </w:rPr>
        <w:t>　　图表 21 2009-2011年华南地区通用航空行业资产负债率对比图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2009-2011年华南地区通用航空行业负债与所有者权益比率对比图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2009-2011年华南地区通用航空行业营运能力对比图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24 2009-2011年华中地区通用航空行业盈利能力对比图</w:t>
      </w:r>
      <w:r>
        <w:rPr>
          <w:rFonts w:hint="eastAsia"/>
        </w:rPr>
        <w:br/>
      </w:r>
      <w:r>
        <w:rPr>
          <w:rFonts w:hint="eastAsia"/>
        </w:rPr>
        <w:t>　　图表 27 2009-2011年华中地区通用航空行业营运能力对比图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29 2009-2011年华北地区通用航空行业资产负债率对比图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2009-2011年华北地区通用航空行业负债与所有者权益比率对比图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2009-2011年华北地区通用航空行业营运能力对比图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32 2009-2011年西北地区通用航空行业盈利能力对比图</w:t>
      </w:r>
      <w:r>
        <w:rPr>
          <w:rFonts w:hint="eastAsia"/>
        </w:rPr>
        <w:br/>
      </w:r>
      <w:r>
        <w:rPr>
          <w:rFonts w:hint="eastAsia"/>
        </w:rPr>
        <w:t>　　图表 33 2009-2011年西北地区通用航空行业资产负债率对比图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2009-2011年西北地区通用航空行业负债与所有者权益比率对比图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2009-2011年西南地区通用航空行业资产负债率对比图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2009-2011年西南地区通用航空行业营运能力对比图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40 2009-2011年东北地区通用航空行业盈利能力对比图</w:t>
      </w:r>
      <w:r>
        <w:rPr>
          <w:rFonts w:hint="eastAsia"/>
        </w:rPr>
        <w:br/>
      </w:r>
      <w:r>
        <w:rPr>
          <w:rFonts w:hint="eastAsia"/>
        </w:rPr>
        <w:t>　　图表 41 2009-2011年东北地区通用航空行业资产负债率对比图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2009-2011年东北地区通用航空行业负债与所有者权益比率对比图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2009-2011年东北地区通用航空行业营运能力对比图</w:t>
      </w:r>
      <w:r>
        <w:rPr>
          <w:rFonts w:hint="eastAsia"/>
        </w:rPr>
        <w:br/>
      </w:r>
      <w:r>
        <w:rPr>
          <w:rFonts w:hint="eastAsia"/>
        </w:rPr>
        <w:t>　　图表 44 国内已规划设立的航空产业园汇总表</w:t>
      </w:r>
      <w:r>
        <w:rPr>
          <w:rFonts w:hint="eastAsia"/>
        </w:rPr>
        <w:br/>
      </w:r>
      <w:r>
        <w:rPr>
          <w:rFonts w:hint="eastAsia"/>
        </w:rPr>
        <w:t>　　图表 45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近3年中国飞龙专业航空公司资产负债率变化情况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近3年中国飞龙专业航空公司产权比率变化情况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近3年中国飞龙专业航空公司固定资产周转次数情况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近3年中国飞龙专业航空公司流动资产周转次数变化情况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近3年中国飞龙专业航空公司总资产周转次数变化情况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近3年中国飞龙专业航空公司销售毛利率变化情况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近3年黑龙江龙垦通用航空公司资产负债率变化情况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近3年黑龙江龙垦通用航空公司产权比率变化情况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近3年黑龙江龙垦通用航空公司固定资产周转次数情况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近3年黑龙江龙垦通用航空公司流动资产周转次数变化情况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近3年黑龙江龙垦通用航空公司总资产周转次数变化情况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近3年黑龙江龙垦通用航空公司销售毛利率变化情况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通用航空产业分析 “钻石模型”</w:t>
      </w:r>
      <w:r>
        <w:rPr>
          <w:rFonts w:hint="eastAsia"/>
        </w:rPr>
        <w:br/>
      </w:r>
      <w:r>
        <w:rPr>
          <w:rFonts w:hint="eastAsia"/>
        </w:rPr>
        <w:t>　　表格 1 2008-2011年同期华东地区通用航空行业产销能力</w:t>
      </w:r>
      <w:r>
        <w:rPr>
          <w:rFonts w:hint="eastAsia"/>
        </w:rPr>
        <w:br/>
      </w:r>
      <w:r>
        <w:rPr>
          <w:rFonts w:hint="eastAsia"/>
        </w:rPr>
        <w:t>　　表格 2 2009-2011年华东地区通用航空行业盈利能力表</w:t>
      </w:r>
      <w:r>
        <w:rPr>
          <w:rFonts w:hint="eastAsia"/>
        </w:rPr>
        <w:br/>
      </w:r>
      <w:r>
        <w:rPr>
          <w:rFonts w:hint="eastAsia"/>
        </w:rPr>
        <w:t>　　表格 3 2009-2011年华东地区通用航空行业偿债能力表</w:t>
      </w:r>
      <w:r>
        <w:rPr>
          <w:rFonts w:hint="eastAsia"/>
        </w:rPr>
        <w:br/>
      </w:r>
      <w:r>
        <w:rPr>
          <w:rFonts w:hint="eastAsia"/>
        </w:rPr>
        <w:t>　　表格 4 2009-2011年华东地区通用航空行业营运能力表</w:t>
      </w:r>
      <w:r>
        <w:rPr>
          <w:rFonts w:hint="eastAsia"/>
        </w:rPr>
        <w:br/>
      </w:r>
      <w:r>
        <w:rPr>
          <w:rFonts w:hint="eastAsia"/>
        </w:rPr>
        <w:t>　　表格 7 2009-2011年华南地区通用航空行业偿债能力表</w:t>
      </w:r>
      <w:r>
        <w:rPr>
          <w:rFonts w:hint="eastAsia"/>
        </w:rPr>
        <w:br/>
      </w:r>
      <w:r>
        <w:rPr>
          <w:rFonts w:hint="eastAsia"/>
        </w:rPr>
        <w:t>　　表格 9 2008-2011年同期华中地区通用航空行业产销能力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2009-2011年华中地区通用航空行业盈利能力表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2009-2011年华中地区通用航空行业偿债能力表</w:t>
      </w:r>
      <w:r>
        <w:rPr>
          <w:rFonts w:hint="eastAsia"/>
        </w:rPr>
        <w:br/>
      </w:r>
      <w:r>
        <w:rPr>
          <w:rFonts w:hint="eastAsia"/>
        </w:rPr>
        <w:t>　　表格 12 2009-2011年华中地区通用航空行业营运能力表</w:t>
      </w:r>
      <w:r>
        <w:rPr>
          <w:rFonts w:hint="eastAsia"/>
        </w:rPr>
        <w:br/>
      </w:r>
      <w:r>
        <w:rPr>
          <w:rFonts w:hint="eastAsia"/>
        </w:rPr>
        <w:t>　　表格 19 2009-2011年西北地区通用航空行业偿债能力表</w:t>
      </w:r>
      <w:r>
        <w:rPr>
          <w:rFonts w:hint="eastAsia"/>
        </w:rPr>
        <w:br/>
      </w:r>
      <w:r>
        <w:rPr>
          <w:rFonts w:hint="eastAsia"/>
        </w:rPr>
        <w:t>　　表格 20 2009-2011年西北地区通用航空行业营运能力表</w:t>
      </w:r>
      <w:r>
        <w:rPr>
          <w:rFonts w:hint="eastAsia"/>
        </w:rPr>
        <w:br/>
      </w:r>
      <w:r>
        <w:rPr>
          <w:rFonts w:hint="eastAsia"/>
        </w:rPr>
        <w:t>　　表格 21 2008-2011年同期西南地区通用航空行业产销能力</w:t>
      </w:r>
      <w:r>
        <w:rPr>
          <w:rFonts w:hint="eastAsia"/>
        </w:rPr>
        <w:br/>
      </w:r>
      <w:r>
        <w:rPr>
          <w:rFonts w:hint="eastAsia"/>
        </w:rPr>
        <w:t>　　表格 22 2009-2011年西南地区通用航空行业盈利能力表</w:t>
      </w:r>
      <w:r>
        <w:rPr>
          <w:rFonts w:hint="eastAsia"/>
        </w:rPr>
        <w:br/>
      </w:r>
      <w:r>
        <w:rPr>
          <w:rFonts w:hint="eastAsia"/>
        </w:rPr>
        <w:t>　　表格 23 2009-2011年西南地区通用航空行业偿债能力表</w:t>
      </w:r>
      <w:r>
        <w:rPr>
          <w:rFonts w:hint="eastAsia"/>
        </w:rPr>
        <w:br/>
      </w:r>
      <w:r>
        <w:rPr>
          <w:rFonts w:hint="eastAsia"/>
        </w:rPr>
        <w:t>　　表格 24 2009-2011年西南地区通用航空行业营运能力表</w:t>
      </w:r>
      <w:r>
        <w:rPr>
          <w:rFonts w:hint="eastAsia"/>
        </w:rPr>
        <w:br/>
      </w:r>
      <w:r>
        <w:rPr>
          <w:rFonts w:hint="eastAsia"/>
        </w:rPr>
        <w:t>　　表格 27 2009-2011年东北地区通用航空行业偿债能力表</w:t>
      </w:r>
      <w:r>
        <w:rPr>
          <w:rFonts w:hint="eastAsia"/>
        </w:rPr>
        <w:br/>
      </w:r>
      <w:r>
        <w:rPr>
          <w:rFonts w:hint="eastAsia"/>
        </w:rPr>
        <w:t>　　表格 29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近4年中国飞龙专业航空公司资产负债率变化情况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近4年中国飞龙专业航空公司产权比率变化情况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近4年中国飞龙专业航空公司固定资产周转次数情况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近4年中国飞龙专业航空公司流动资产周转次数变化情况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近4年中国飞龙专业航空公司总资产周转次数变化情况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近4年中国飞龙专业航空公司销售毛利率变化情况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近4年黑龙江龙垦通用航空公司资产负债率变化情况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近4年黑龙江龙垦通用航空公司产权比率变化情况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近4年黑龙江龙垦通用航空公司固定资产周转次数情况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近4年黑龙江龙垦通用航空公司流动资产周转次数变化情况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近4年黑龙江龙垦通用航空公司总资产周转次数变化情况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近4年黑龙江龙垦通用航空公司销售毛利率变化情况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abf9e6f7a488c" w:history="1">
        <w:r>
          <w:rPr>
            <w:rStyle w:val="Hyperlink"/>
          </w:rPr>
          <w:t>2011-2016年中国通用航空行业投资前景分析报告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abf9e6f7a488c" w:history="1">
        <w:r>
          <w:rPr>
            <w:rStyle w:val="Hyperlink"/>
          </w:rPr>
          <w:t>https://www.20087.com/2011-07/R_2011_2016tongyonghangkongxingyetouzi.html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6be33c644e05" w:history="1">
      <w:r>
        <w:rPr>
          <w:rStyle w:val="Hyperlink"/>
        </w:rPr>
        <w:t>2011-2016年中国通用航空行业投资前景分析报告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ngyonghangkongxingyetouzi.html" TargetMode="External" Id="Rc52abf9e6f7a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ngyonghangkongxingyetouzi.html" TargetMode="External" Id="R9e266be33c6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2011-07-10T03:19:00Z</dcterms:created>
  <dcterms:modified xsi:type="dcterms:W3CDTF">2011-07-10T04:19:00Z</dcterms:modified>
  <dc:subject>2011-2016年中国通用航空行业投资前景分析报告</dc:subject>
  <dc:title>2011-2016年中国通用航空行业投资前景分析报告</dc:title>
  <cp:keywords>2011-2016年中国通用航空行业投资前景分析报告</cp:keywords>
  <dc:description>2011-2016年中国通用航空行业投资前景分析报告</dc:description>
</cp:coreProperties>
</file>