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4990edfb44469" w:history="1">
              <w:r>
                <w:rPr>
                  <w:rStyle w:val="Hyperlink"/>
                </w:rPr>
                <w:t>中国铜版纸行业发展回顾及投资前景分析报告（2012版）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4990edfb44469" w:history="1">
              <w:r>
                <w:rPr>
                  <w:rStyle w:val="Hyperlink"/>
                </w:rPr>
                <w:t>中国铜版纸行业发展回顾及投资前景分析报告（2012版）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4990edfb44469" w:history="1">
                <w:r>
                  <w:rPr>
                    <w:rStyle w:val="Hyperlink"/>
                  </w:rPr>
                  <w:t>https://www.20087.com/2011-08/R_tongbanzhihangyefazhanhuigujitouziqi.html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2010-2011年世界铜版纸产业运行状况分析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一、2010-2011年世界铜版纸产业发展规模统计分析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三、2010-2011年全球铜版纸重点供应商情况分析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2010-2011年世界铜版纸市场动态分析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二、世界铜版纸产品价格走势分析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2010-2011年全球重点国家铜版纸消费形势分析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第五节 2011-2015年世界铜版纸产业发展趋势预测分析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2010-2011年中国造纸行业社会环境分析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2010-2011年中国造纸业品牌发展综述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2010-2011年中国造纸行业整体运行形势探讨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2010-2011年中国造纸工业存在的问题及对策分析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2010-2011年中国铜版纸产业运行新形势分析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二、中国铜板纸业SWOTW分析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2010-2011年中国铜版纸产业拟在建项目分析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2010-2011年中国铜版纸业产业热点问题探讨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2004-2011年中国铜版纸加工行业主要经济运行数据监测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2004-2011年中国铜版纸加工行业规模分析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2010-2011年中国铜版纸加工行业应收账款分析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2004-2011年中国铜版纸加工行业产值分析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2004-2011年中国铜版纸加工行业成本费用分析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2004-2011年中国铜版纸加工行业盈利能力分析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2010-2011年中国铜版纸市场运行走势分析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2010-2011年中国铜版纸市场需求消费情况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三、中国铜版纸消费与世界同比分析</w:t>
      </w:r>
      <w:r>
        <w:rPr>
          <w:rFonts w:hint="eastAsia"/>
        </w:rPr>
        <w:br/>
      </w:r>
      <w:r>
        <w:rPr>
          <w:rFonts w:hint="eastAsia"/>
        </w:rPr>
        <w:t>　　第三节 2010-2011年中国铜版纸价格分析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2007-2011年中国未涂布印刷书写用纸产量数据统计分析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2007-2010年全国未涂布印刷书写用纸产量数据分析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第二节 2011年全国未涂布印刷书写用纸产量数据分析（数据均可更新至最新月份）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第三节 全国未涂布印刷书写用纸产量增长性分析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2008-2010年中国铜版纸进出口数据监测分析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2008-2010年中国成卷的铜版纸市场进出口数据分析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一、2008-2010年中国成卷的铜版纸出口统计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二、2008-2010年中国成卷的铜版纸进口统计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三、2008-2010年中国成卷的铜版纸进出口价格对比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四、中国成卷的铜版纸进出口主要来源地及出口目的地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2008-2010年中国成张的铜版纸市场进出口数据分析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一、2008-2010年中国成张的铜版纸出口统计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二、2008-2010年中国成张的铜版纸进口统计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三、2008-2010年中国成张的铜版纸进出口价格对比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四、中国成张的铜版纸进出口主要来源地及出口目的地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2008-2010年中国其他铜版纸市场进出口数据分析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一、2008-2010年中国其他铜版纸出口统计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二、2008-2010年中国其他铜版纸进口统计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三、2008-2010年中国其他铜版纸进出口价格对比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2010-2011年中国铜版纸行业上市企业竞争指标对比分析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平邑金太阳纸业有限公司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青州市东方铜版纸有限公司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2011-2015年中国铜版纸行业投资战略研究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2011-2015年中国铜版纸行业投资环境分析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2011-2015年中国铜版纸行业投资周期分析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权威专家投资点评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[中智林~]2011-2015年中国铜版纸市场盈利预测分析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国际铜版纸市场需求容量（单位：万吨）</w:t>
      </w:r>
      <w:r>
        <w:rPr>
          <w:rFonts w:hint="eastAsia"/>
        </w:rPr>
        <w:br/>
      </w:r>
      <w:r>
        <w:rPr>
          <w:rFonts w:hint="eastAsia"/>
        </w:rPr>
        <w:t>　　图表 世界铜版纸前十位供应商前十位具体排名情况</w:t>
      </w:r>
      <w:r>
        <w:rPr>
          <w:rFonts w:hint="eastAsia"/>
        </w:rPr>
        <w:br/>
      </w:r>
      <w:r>
        <w:rPr>
          <w:rFonts w:hint="eastAsia"/>
        </w:rPr>
        <w:t>　　图表 国内铜版纸产能分布情况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2004-2011年中国铜版纸加工行业盈利能力指标统计表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2011年全国未涂布印刷书写用纸产量数据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2011年重点省市未涂布印刷书写用纸产量数据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全国未涂布印刷书写用纸产量增长性分析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2008-2010年中国成卷的铜版纸出口统计</w:t>
      </w:r>
      <w:r>
        <w:rPr>
          <w:rFonts w:hint="eastAsia"/>
        </w:rPr>
        <w:br/>
      </w:r>
      <w:r>
        <w:rPr>
          <w:rFonts w:hint="eastAsia"/>
        </w:rPr>
        <w:t>　　图表 2008-2010年中国成卷的铜版纸进口统计</w:t>
      </w:r>
      <w:r>
        <w:rPr>
          <w:rFonts w:hint="eastAsia"/>
        </w:rPr>
        <w:br/>
      </w:r>
      <w:r>
        <w:rPr>
          <w:rFonts w:hint="eastAsia"/>
        </w:rPr>
        <w:t>　　图表 2008-2010年中国成卷的铜版纸进出口价格对比</w:t>
      </w:r>
      <w:r>
        <w:rPr>
          <w:rFonts w:hint="eastAsia"/>
        </w:rPr>
        <w:br/>
      </w:r>
      <w:r>
        <w:rPr>
          <w:rFonts w:hint="eastAsia"/>
        </w:rPr>
        <w:t>　　图表 中国成卷的铜版纸进出口主要来源地及出口目的地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2008-2010年中国成张的铜版纸出口统计</w:t>
      </w:r>
      <w:r>
        <w:rPr>
          <w:rFonts w:hint="eastAsia"/>
        </w:rPr>
        <w:br/>
      </w:r>
      <w:r>
        <w:rPr>
          <w:rFonts w:hint="eastAsia"/>
        </w:rPr>
        <w:t>　　图表 2008-2010年中国成张的铜版纸进口统计</w:t>
      </w:r>
      <w:r>
        <w:rPr>
          <w:rFonts w:hint="eastAsia"/>
        </w:rPr>
        <w:br/>
      </w:r>
      <w:r>
        <w:rPr>
          <w:rFonts w:hint="eastAsia"/>
        </w:rPr>
        <w:t>　　图表 2008-2010年中国成张的铜版纸进出口价格对比</w:t>
      </w:r>
      <w:r>
        <w:rPr>
          <w:rFonts w:hint="eastAsia"/>
        </w:rPr>
        <w:br/>
      </w:r>
      <w:r>
        <w:rPr>
          <w:rFonts w:hint="eastAsia"/>
        </w:rPr>
        <w:t>　　图表 中国成张的铜版纸进出口主要来源地及出口目的地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2008-2010年中国其他铜版纸出口统计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2008-2010年中国其他铜版纸进口统计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2008-2010年中国其他铜版纸进出口价格对比</w:t>
      </w:r>
      <w:r>
        <w:rPr>
          <w:rFonts w:hint="eastAsia"/>
        </w:rPr>
        <w:br/>
      </w:r>
      <w:r>
        <w:rPr>
          <w:rFonts w:hint="eastAsia"/>
        </w:rPr>
        <w:t>　　图表 中国其他铜版纸进出口主要来源地及出口目的地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2008-2011年山东晨鸣纸业集团股份有限公司成长性分析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2008-2011年山东晨鸣纸业集团股份有限公司财务能力分析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2008-2011年山东晨鸣纸业集团股份有限公司经营效率分析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2008-2011年山东晨鸣纸业集团股份有限公司偿债能力分析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2008-2011年山东晨鸣纸业集团股份有限公司现金流量分析表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2008-2011年山东晨鸣纸业集团股份有限公司经营能力分析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2008-2011年山东晨鸣纸业集团股份有限公司盈利能力分析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2008-2011年山东太阳纸业股份有限公司成长性分析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2008-2011年山东太阳纸业股份有限公司财务能力分析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2008-2011年山东太阳纸业股份有限公司经营效率分析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2008-2011年山东太阳纸业股份有限公司偿债能力分析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2008-2011年山东太阳纸业股份有限公司现金流量分析表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2008-2011年山东太阳纸业股份有限公司经营能力分析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2008-2011年山东太阳纸业股份有限公司盈利能力分析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2008-2011年牡丹江恒丰纸业股份有限公司成长性分析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2008-2011年牡丹江恒丰纸业股份有限公司财务能力分析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2008-2011年牡丹江恒丰纸业股份有限公司经营效率分析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2008-2011年牡丹江恒丰纸业股份有限公司偿债能力分析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2008-2011年牡丹江恒丰纸业股份有限公司现金流量分析表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2008-2011年牡丹江恒丰纸业股份有限公司经营能力分析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2008-2011年牡丹江恒丰纸业股份有限公司盈利能力分析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2008-2011年岳阳纸业股份有限公司成长性分析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2008-2011年岳阳纸业股份有限公司财务能力分析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2008-2011年岳阳纸业股份有限公司经营效率分析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2008-2011年岳阳纸业股份有限公司偿债能力分析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2008-2011年岳阳纸业股份有限公司现金流量分析表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2008-2011年岳阳纸业股份有限公司经营能力分析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2008-2011年岳阳纸业股份有限公司盈利能力分析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2008-2011年山东华泰纸业股份有限公司成长性分析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2008-2011年山东华泰纸业股份有限公司财务能力分析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2008-2011年山东华泰纸业股份有限公司经营效率分析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2008-2011年山东华泰纸业股份有限公司偿债能力分析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2008-2011年山东华泰纸业股份有限公司现金流量分析表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2008-2011年山东华泰纸业股份有限公司经营能力分析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2008-2011年山东华泰纸业股份有限公司盈利能力分析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苏州紫兴纸业有限公司盈利指标情况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苏州紫兴纸业有限公司资产负债能力指标分析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苏州紫兴纸业有限公司盈利能力情况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日照华泰纸业有限公司资产负债能力指标分析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日照华泰纸业有限公司盈利能力情况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平邑金太阳纸业有限公司盈利能力情况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4990edfb44469" w:history="1">
        <w:r>
          <w:rPr>
            <w:rStyle w:val="Hyperlink"/>
          </w:rPr>
          <w:t>中国铜版纸行业发展回顾及投资前景分析报告（2012版）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4990edfb44469" w:history="1">
        <w:r>
          <w:rPr>
            <w:rStyle w:val="Hyperlink"/>
          </w:rPr>
          <w:t>https://www.20087.com/2011-08/R_tongbanzhihangyefazhanhuigujitouziqi.html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a7fcd48564150" w:history="1">
      <w:r>
        <w:rPr>
          <w:rStyle w:val="Hyperlink"/>
        </w:rPr>
        <w:t>中国铜版纸行业发展回顾及投资前景分析报告（2012版）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ongbanzhihangyefazhanhuigujitouziqi.html" TargetMode="External" Id="R0204990edfb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ongbanzhihangyefazhanhuigujitouziqi.html" TargetMode="External" Id="Rb7ea7fcd4856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2011-08-04T04:26:00Z</dcterms:created>
  <dcterms:modified xsi:type="dcterms:W3CDTF">2011-08-04T05:26:00Z</dcterms:modified>
  <dc:subject>中国铜版纸行业发展回顾及投资前景分析报告（2012版）</dc:subject>
  <dc:title>中国铜版纸行业发展回顾及投资前景分析报告（2012版）</dc:title>
  <cp:keywords>中国铜版纸行业发展回顾及投资前景分析报告（2012版）</cp:keywords>
  <dc:description>中国铜版纸行业发展回顾及投资前景分析报告（2012版）</dc:description>
</cp:coreProperties>
</file>