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b68cf60f64329" w:history="1">
              <w:r>
                <w:rPr>
                  <w:rStyle w:val="Hyperlink"/>
                </w:rPr>
                <w:t>中国风险投资行业重点企业发展分析及行业投资前景预测报告（2011-2015年）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b68cf60f64329" w:history="1">
              <w:r>
                <w:rPr>
                  <w:rStyle w:val="Hyperlink"/>
                </w:rPr>
                <w:t>中国风险投资行业重点企业发展分析及行业投资前景预测报告（2011-2015年）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b68cf60f64329" w:history="1">
                <w:r>
                  <w:rPr>
                    <w:rStyle w:val="Hyperlink"/>
                  </w:rPr>
                  <w:t>https://www.20087.com/DiaoYan/2011-08/fengxiantouzihangyezhongdianqiyefazh.html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cb68cf60f64329" w:history="1">
        <w:r>
          <w:rPr>
            <w:rStyle w:val="Hyperlink"/>
          </w:rPr>
          <w:t>中国风险投资行业重点企业发展分析及行业投资前景预测报告（2011-2015年）</w:t>
        </w:r>
      </w:hyperlink>
      <w:r>
        <w:rPr>
          <w:rFonts w:hint="eastAsia"/>
        </w:rPr>
        <w:t>》依托多年来对风险投资行业的监测研究，结合风险投资行业历年供需关系变化规律、风险投资产品消费结构、应用领域、风险投资市场发展环境、风险投资相关政策扶持等，对风险投资行业内的重点企业进行了深入调查研究，采用定量及定性等科学研究方法撰写而成。</w:t>
      </w:r>
      <w:r>
        <w:rPr>
          <w:rFonts w:hint="eastAsia"/>
        </w:rPr>
        <w:br/>
      </w:r>
      <w:r>
        <w:rPr>
          <w:rFonts w:hint="eastAsia"/>
        </w:rPr>
        <w:t>　　市场调研网发布的</w:t>
      </w:r>
      <w:hyperlink r:id="R51cb68cf60f64329" w:history="1">
        <w:r>
          <w:rPr>
            <w:rStyle w:val="Hyperlink"/>
          </w:rPr>
          <w:t>中国风险投资行业重点企业发展分析及行业投资前景预测报告（2011-2015年）</w:t>
        </w:r>
      </w:hyperlink>
      <w:r>
        <w:rPr>
          <w:rFonts w:hint="eastAsia"/>
        </w:rPr>
        <w:t>还向投资人全面的呈现了风险投资重点企业和风险投资行业相关项目现状、风险投资未来发展潜力，风险投资投资进入机会、风险投资风险控制、以及应对风险对策。</w:t>
      </w:r>
      <w:r>
        <w:rPr>
          <w:rFonts w:hint="eastAsia"/>
        </w:rPr>
        <w:br/>
      </w:r>
      <w:r>
        <w:rPr>
          <w:rFonts w:hint="eastAsia"/>
        </w:rPr>
        <w:br/>
      </w:r>
      <w:r>
        <w:rPr>
          <w:rFonts w:hint="eastAsia"/>
        </w:rPr>
        <w:t>第一部分 行业发展现状</w:t>
      </w:r>
      <w:r>
        <w:rPr>
          <w:rFonts w:hint="eastAsia"/>
        </w:rPr>
        <w:br/>
      </w:r>
      <w:r>
        <w:rPr>
          <w:rFonts w:hint="eastAsia"/>
        </w:rPr>
        <w:t>第一章 中国风险投资行业发展概述</w:t>
      </w:r>
      <w:r>
        <w:rPr>
          <w:rFonts w:hint="eastAsia"/>
        </w:rPr>
        <w:br/>
      </w:r>
      <w:r>
        <w:rPr>
          <w:rFonts w:hint="eastAsia"/>
        </w:rPr>
        <w:t>　　第一节 风险投资行业发展情况</w:t>
      </w:r>
      <w:r>
        <w:rPr>
          <w:rFonts w:hint="eastAsia"/>
        </w:rPr>
        <w:br/>
      </w:r>
      <w:r>
        <w:rPr>
          <w:rFonts w:hint="eastAsia"/>
        </w:rPr>
        <w:t>　　第二节 最近3-5年中国风险投资行业经济指标分析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中国风险投资行业的国际比较分析</w:t>
      </w:r>
      <w:r>
        <w:rPr>
          <w:rFonts w:hint="eastAsia"/>
        </w:rPr>
        <w:br/>
      </w:r>
      <w:r>
        <w:rPr>
          <w:rFonts w:hint="eastAsia"/>
        </w:rPr>
        <w:t>　　第一节 中国风险投资行业竞争力指标分析</w:t>
      </w:r>
      <w:r>
        <w:rPr>
          <w:rFonts w:hint="eastAsia"/>
        </w:rPr>
        <w:br/>
      </w:r>
      <w:r>
        <w:rPr>
          <w:rFonts w:hint="eastAsia"/>
        </w:rPr>
        <w:t>　　第二节 中国风险投资行业经济指标国际比较分析</w:t>
      </w:r>
      <w:r>
        <w:rPr>
          <w:rFonts w:hint="eastAsia"/>
        </w:rPr>
        <w:br/>
      </w:r>
      <w:r>
        <w:rPr>
          <w:rFonts w:hint="eastAsia"/>
        </w:rPr>
        <w:t>　　第三节 全球风险投资行业市场需求分析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全球风险投资行业市场供给分析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一、风险投资行业需求市场</w:t>
      </w:r>
      <w:r>
        <w:rPr>
          <w:rFonts w:hint="eastAsia"/>
        </w:rPr>
        <w:br/>
      </w:r>
      <w:r>
        <w:rPr>
          <w:rFonts w:hint="eastAsia"/>
        </w:rPr>
        <w:t>　　　　二、风险投资行业客户结构</w:t>
      </w:r>
      <w:r>
        <w:rPr>
          <w:rFonts w:hint="eastAsia"/>
        </w:rPr>
        <w:br/>
      </w:r>
      <w:r>
        <w:rPr>
          <w:rFonts w:hint="eastAsia"/>
        </w:rPr>
        <w:t>　　　　三、风险投资行业需求的地区差异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一、风险投资行业的需求预测</w:t>
      </w:r>
      <w:r>
        <w:rPr>
          <w:rFonts w:hint="eastAsia"/>
        </w:rPr>
        <w:br/>
      </w:r>
      <w:r>
        <w:rPr>
          <w:rFonts w:hint="eastAsia"/>
        </w:rPr>
        <w:t>　　　　二、风险投资行业的供应预测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风险投资产业链的分析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风险投资行业主要市场大区发展状况及竞争力研究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风险投资行业领域2011-2015年需求量预测</w:t>
      </w:r>
      <w:r>
        <w:rPr>
          <w:rFonts w:hint="eastAsia"/>
        </w:rPr>
        <w:br/>
      </w:r>
      <w:r>
        <w:rPr>
          <w:rFonts w:hint="eastAsia"/>
        </w:rPr>
        <w:t>　　第二节 2011-2015年风险投资行业领域需求产品（服务）功能预测</w:t>
      </w:r>
      <w:r>
        <w:rPr>
          <w:rFonts w:hint="eastAsia"/>
        </w:rPr>
        <w:br/>
      </w:r>
      <w:r>
        <w:rPr>
          <w:rFonts w:hint="eastAsia"/>
        </w:rPr>
        <w:t>　　第三节 2011-2015年风险投资行业领域需求产品（服务）市场格局预测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风险投资市场竞争格局分析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风险投资行业主要企业竞争力分析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风险投资行业竞争格局分析</w:t>
      </w:r>
      <w:r>
        <w:rPr>
          <w:rFonts w:hint="eastAsia"/>
        </w:rPr>
        <w:br/>
      </w:r>
      <w:r>
        <w:rPr>
          <w:rFonts w:hint="eastAsia"/>
        </w:rPr>
        <w:t>　　　　一、2011年风险投资行业竞争分析</w:t>
      </w:r>
      <w:r>
        <w:rPr>
          <w:rFonts w:hint="eastAsia"/>
        </w:rPr>
        <w:br/>
      </w:r>
      <w:r>
        <w:rPr>
          <w:rFonts w:hint="eastAsia"/>
        </w:rPr>
        <w:t>　　　　二、2011年国内外风险投资竞争分析</w:t>
      </w:r>
      <w:r>
        <w:rPr>
          <w:rFonts w:hint="eastAsia"/>
        </w:rPr>
        <w:br/>
      </w:r>
      <w:r>
        <w:rPr>
          <w:rFonts w:hint="eastAsia"/>
        </w:rPr>
        <w:t>　　　　三、2011年中国风险投资市场竞争分析</w:t>
      </w:r>
      <w:r>
        <w:rPr>
          <w:rFonts w:hint="eastAsia"/>
        </w:rPr>
        <w:br/>
      </w:r>
      <w:r>
        <w:rPr>
          <w:rFonts w:hint="eastAsia"/>
        </w:rPr>
        <w:t>　　　　四、2011年中国风险投资市场集中度分析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三、中国风险投资行业参与国际竞争的战略市场定位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2011年中国风险投资行业整体运行指标分析</w:t>
      </w:r>
      <w:r>
        <w:rPr>
          <w:rFonts w:hint="eastAsia"/>
        </w:rPr>
        <w:br/>
      </w:r>
      <w:r>
        <w:rPr>
          <w:rFonts w:hint="eastAsia"/>
        </w:rPr>
        <w:t>　　第一节 中国风险投资行业总体规模分析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中国风险投资行业产销分析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中国风险投资行业财务指标总体分析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中国风险投资行业SWOT分析</w:t>
      </w:r>
      <w:r>
        <w:rPr>
          <w:rFonts w:hint="eastAsia"/>
        </w:rPr>
        <w:br/>
      </w:r>
      <w:r>
        <w:rPr>
          <w:rFonts w:hint="eastAsia"/>
        </w:rPr>
        <w:br/>
      </w:r>
      <w:r>
        <w:rPr>
          <w:rFonts w:hint="eastAsia"/>
        </w:rPr>
        <w:t>第十二章 2011-2015年风险投资行业投资价值评估分析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b68cf60f64329" w:history="1">
        <w:r>
          <w:rPr>
            <w:rStyle w:val="Hyperlink"/>
          </w:rPr>
          <w:t>中国风险投资行业重点企业发展分析及行业投资前景预测报告（2011-2015年）</w:t>
        </w:r>
      </w:hyperlink>
      <w:r>
        <w:rPr>
          <w:color w:val="C00000"/>
        </w:rPr>
        <w:t>》，报告编号：</w:t>
      </w:r>
      <w:r>
        <w:rPr>
          <w:rFonts w:hint="eastAsia"/>
          <w:color w:val="C00000"/>
        </w:rPr>
        <w:t>1050095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b68cf60f64329" w:history="1">
        <w:r>
          <w:rPr>
            <w:rStyle w:val="Hyperlink"/>
          </w:rPr>
          <w:t>https://www.20087.com/DiaoYan/2011-08/fengxiantouzihangyezhongdianqiyefazh.html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07e25ec444e76" w:history="1">
      <w:r>
        <w:rPr>
          <w:rStyle w:val="Hyperlink"/>
        </w:rPr>
        <w:t>中国风险投资行业重点企业发展分析及行业投资前景预测报告（2011-2015年）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fengxiantouzihangyezhongdianqiyefazh.html" TargetMode="External" Id="R51cb68cf60f64329" /></Relationships>
</file>

<file path=word/_rels/header2.xml.rels>&#65279;<?xml version="1.0" encoding="utf-8"?><Relationships xmlns="http://schemas.openxmlformats.org/package/2006/relationships"><Relationship Type="http://schemas.openxmlformats.org/officeDocument/2006/relationships/hyperlink" Target="https://www.20087.com/DiaoYan/2011-08/fengxiantouzihangyezhongdianqiyefazh.html" TargetMode="External" Id="R19607e25ec44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2011-08-01T07:02:00Z</dcterms:created>
  <dcterms:modified xsi:type="dcterms:W3CDTF">2011-08-01T08:02:00Z</dcterms:modified>
  <dc:subject>中国风险投资行业重点企业发展分析及行业投资前景预测报告（2011-2015年）</dc:subject>
  <dc:title>中国风险投资行业重点企业发展分析及行业投资前景预测报告（2011-2015年）</dc:title>
  <cp:keywords>中国风险投资行业重点企业发展分析及行业投资前景预测报告（2011-2015年）</cp:keywords>
  <dc:description>中国风险投资行业重点企业发展分析及行业投资前景预测报告（2011-2015年）</dc:description>
</cp:coreProperties>
</file>