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27ec23584982" w:history="1">
              <w:r>
                <w:rPr>
                  <w:rStyle w:val="Hyperlink"/>
                </w:rPr>
                <w:t>2011年中国砖市场深度调研分析及行业风投战略研究分析报告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27ec23584982" w:history="1">
              <w:r>
                <w:rPr>
                  <w:rStyle w:val="Hyperlink"/>
                </w:rPr>
                <w:t>2011年中国砖市场深度调研分析及行业风投战略研究分析报告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927ec23584982" w:history="1">
                <w:r>
                  <w:rPr>
                    <w:rStyle w:val="Hyperlink"/>
                  </w:rPr>
                  <w:t>https://www.20087.com/2011-08/R_2011zhuanchanpingongxushichangshendu.html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是传统建筑材料之一，在全球建筑行业中占有重要地位。近年来，尽管面临着来自新型建筑材料的竞争，砖行业仍然保持了一定的增长态势。市场集中度较高，少数几家大型企业凭借其规模、技术和品牌优势占据主要市场份额。这些企业在产品研发、生产效率以及市场营销方面都表现出较强的实力。此外，随着环保意识的提高，砖业也朝着更加环保的方向发展，如利用工业废料制作环保砖。</w:t>
      </w:r>
      <w:r>
        <w:rPr>
          <w:rFonts w:hint="eastAsia"/>
        </w:rPr>
        <w:br/>
      </w:r>
      <w:r>
        <w:rPr>
          <w:rFonts w:hint="eastAsia"/>
        </w:rPr>
        <w:t>　　未来，砖行业将更加注重技术创新和可持续发展。市场调研网认为，一方面，通过引入新技术提高砖的耐久性和保温隔热性能，满足现代建筑的需求；另一方面，利用可再生资源或回收材料作为原料，减少对自然资源的依赖。此外，随着3D打印技术的应用，砖的形状和设计将更加多样化，为建筑设计提供更多可能性。同时，行业内的企业还将进一步优化供应链管理，降低成本，提高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二、砖行业相关政策分析</w:t>
      </w:r>
      <w:r>
        <w:rPr>
          <w:rFonts w:hint="eastAsia"/>
        </w:rPr>
        <w:br/>
      </w:r>
      <w:r>
        <w:rPr>
          <w:rFonts w:hint="eastAsia"/>
        </w:rPr>
        <w:t>　　第五节 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2010年我国砖区域结构分析</w:t>
      </w:r>
      <w:r>
        <w:rPr>
          <w:rFonts w:hint="eastAsia"/>
        </w:rPr>
        <w:br/>
      </w:r>
      <w:r>
        <w:rPr>
          <w:rFonts w:hint="eastAsia"/>
        </w:rPr>
        <w:t>　　第三节 中国砖区域市场规模分析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中国砖国内市场综述</w:t>
      </w:r>
      <w:r>
        <w:rPr>
          <w:rFonts w:hint="eastAsia"/>
        </w:rPr>
        <w:br/>
      </w:r>
      <w:r>
        <w:rPr>
          <w:rFonts w:hint="eastAsia"/>
        </w:rPr>
        <w:t>　　第二节 中国砖产品产量分析及预测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一、砖产业总体产能规模</w:t>
      </w:r>
      <w:r>
        <w:rPr>
          <w:rFonts w:hint="eastAsia"/>
        </w:rPr>
        <w:br/>
      </w:r>
      <w:r>
        <w:rPr>
          <w:rFonts w:hint="eastAsia"/>
        </w:rPr>
        <w:t>　　　　二、砖生产区域分布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中国砖价格趋势分析</w:t>
      </w:r>
      <w:r>
        <w:rPr>
          <w:rFonts w:hint="eastAsia"/>
        </w:rPr>
        <w:br/>
      </w:r>
      <w:r>
        <w:rPr>
          <w:rFonts w:hint="eastAsia"/>
        </w:rPr>
        <w:t>　　　　一、中国砖2006-2010年价格趋势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三、影响砖价格因素分析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一、2007-2011年1-6月中国砖行业进口分析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二、2007-2011年1-6月中国砖行业出口分析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一、2011-2016年中国砖行业进口预测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全国砖行业财务状况分析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2009-2010年砖行业规模分析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2009-2010年砖行业经济效益分析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2009-2010年砖行业效率分析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2009-2010年砖行业结构分析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一、2009-2010年砖行业地区结构分析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国内外砖重点企业分析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中国砖行业发展预测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2011-2016年我国砖行业产量预测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2011-2016年我国砖行业消费量预测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2011-2016年我国砖行业产值预测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砖行业投资价值分析</w:t>
      </w:r>
      <w:r>
        <w:rPr>
          <w:rFonts w:hint="eastAsia"/>
        </w:rPr>
        <w:br/>
      </w:r>
      <w:r>
        <w:rPr>
          <w:rFonts w:hint="eastAsia"/>
        </w:rPr>
        <w:t>　　　　一、砖行业发展前景分析</w:t>
      </w:r>
      <w:r>
        <w:rPr>
          <w:rFonts w:hint="eastAsia"/>
        </w:rPr>
        <w:br/>
      </w:r>
      <w:r>
        <w:rPr>
          <w:rFonts w:hint="eastAsia"/>
        </w:rPr>
        <w:t>　　　　二、砖行业盈利能力预测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砖行业企业问题总结</w:t>
      </w:r>
      <w:r>
        <w:rPr>
          <w:rFonts w:hint="eastAsia"/>
        </w:rPr>
        <w:br/>
      </w:r>
      <w:r>
        <w:rPr>
          <w:rFonts w:hint="eastAsia"/>
        </w:rPr>
        <w:t>　　第二节 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[⋅中智⋅林]砖项目投资建议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2009-2010年我国砖行业职工学历结构图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2007-2011年1-6月中国砖市场规模变化图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2007-2011年1-6月西部地区砖市场规模变化图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2011-2016年中国砖市场规模变化表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2007-2011年1-6月我国砖产量比较分析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2007-2011年1-6月我国砖消费量比较分析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2009-2010年砖消费区域分布比率图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2007-2011年1-6月我国砖进口量比较分析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2007-2011年1-6月我国砖出口量比较分析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2011-2016年我国砖进口量预测表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2011-2016年中国砖进口量预测图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2011-2016年我国砖出口量预测表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2011-2016年中国砖出口量预测图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2009-2010年我国砖市场集中度分析</w:t>
      </w:r>
      <w:r>
        <w:rPr>
          <w:rFonts w:hint="eastAsia"/>
        </w:rPr>
        <w:br/>
      </w:r>
      <w:r>
        <w:rPr>
          <w:rFonts w:hint="eastAsia"/>
        </w:rPr>
        <w:t>　　图表 2009-2010年砖行业领导企业的市场占有率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2011-2016年我国砖产值预测表</w:t>
      </w:r>
      <w:r>
        <w:rPr>
          <w:rFonts w:hint="eastAsia"/>
        </w:rPr>
        <w:br/>
      </w:r>
      <w:r>
        <w:rPr>
          <w:rFonts w:hint="eastAsia"/>
        </w:rPr>
        <w:t>　　图表 2011-2016年我国砖产值预测图</w:t>
      </w:r>
      <w:r>
        <w:rPr>
          <w:rFonts w:hint="eastAsia"/>
        </w:rPr>
        <w:br/>
      </w:r>
      <w:r>
        <w:rPr>
          <w:rFonts w:hint="eastAsia"/>
        </w:rPr>
        <w:t>　　图表 2011-2016年我国砖销售收入预测表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2011-2016年我国砖销售收入预测图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2011-2016年我国砖总资产预测表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2011-2016年我国砖总资产预测图</w:t>
      </w:r>
      <w:r>
        <w:rPr>
          <w:rFonts w:hint="eastAsia"/>
        </w:rPr>
        <w:br/>
      </w:r>
      <w:r>
        <w:rPr>
          <w:rFonts w:hint="eastAsia"/>
        </w:rPr>
        <w:t>　　图表 我国砖行业SWOT分析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2009-2010年我国砖行业盈利能力情况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2009-2010年我国砖行业偿债能力情况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2009-2010年我国砖行业发展能力情况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27ec23584982" w:history="1">
        <w:r>
          <w:rPr>
            <w:rStyle w:val="Hyperlink"/>
          </w:rPr>
          <w:t>2011年中国砖市场深度调研分析及行业风投战略研究分析报告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927ec23584982" w:history="1">
        <w:r>
          <w:rPr>
            <w:rStyle w:val="Hyperlink"/>
          </w:rPr>
          <w:t>https://www.20087.com/2011-08/R_2011zhuanchanpingongxushichangshendu.html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热点：砖的拼音、砖的尺寸、砖的英文、砖头、砖红色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026ab1a643bc" w:history="1">
      <w:r>
        <w:rPr>
          <w:rStyle w:val="Hyperlink"/>
        </w:rPr>
        <w:t>2011年中国砖市场深度调研分析及行业风投战略研究分析报告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huanchanpingongxushichangshendu.html" TargetMode="External" Id="Rc0a927ec235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huanchanpingongxushichangshendu.html" TargetMode="External" Id="R2467026ab1a6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2011-08-11T05:30:03Z</dcterms:created>
  <dcterms:modified xsi:type="dcterms:W3CDTF">2011-08-11T06:30:03Z</dcterms:modified>
  <dc:subject>2011年中国砖市场深度调研分析及行业风投战略研究分析报告</dc:subject>
  <dc:title>2011年中国砖市场深度调研分析及行业风投战略研究分析报告</dc:title>
  <cp:keywords>2011年中国砖市场深度调研分析及行业风投战略研究分析报告</cp:keywords>
  <dc:description>2011年中国砖市场深度调研分析及行业风投战略研究分析报告</dc:description>
</cp:coreProperties>
</file>