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739d531c84cca" w:history="1">
              <w:r>
                <w:rPr>
                  <w:rStyle w:val="Hyperlink"/>
                </w:rPr>
                <w:t>2011年第16期：“价格暴涨掀起低碳经济改革浪潮”——政策调控下中国稀土产业链运行分析报告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739d531c84cca" w:history="1">
              <w:r>
                <w:rPr>
                  <w:rStyle w:val="Hyperlink"/>
                </w:rPr>
                <w:t>2011年第16期：“价格暴涨掀起低碳经济改革浪潮”——政策调控下中国稀土产业链运行分析报告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f739d531c84cca" w:history="1">
                <w:r>
                  <w:rPr>
                    <w:rStyle w:val="Hyperlink"/>
                  </w:rPr>
                  <w:t>https://www.20087.com/DiaoYan/2011-08/di16qijiagebaozhangxianqiditanjingji.html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2010年全年稀土价格持续大幅上涨，其中氧化镨和氧化钕的价格较2008年的最低点上涨了200%，最高价格达到了2007年的最高点。2011年以来稀土价格继续暴涨，其疯狂程度大大超乎市场预期。</w:t>
      </w:r>
      <w:r>
        <w:rPr>
          <w:rFonts w:hint="eastAsia"/>
        </w:rPr>
        <w:br/>
      </w:r>
      <w:r>
        <w:rPr>
          <w:rFonts w:hint="eastAsia"/>
        </w:rPr>
        <w:t>　　稀土价格疯狂暴涨的原因主要有两个：</w:t>
      </w:r>
      <w:r>
        <w:rPr>
          <w:rFonts w:hint="eastAsia"/>
        </w:rPr>
        <w:br/>
      </w:r>
      <w:r>
        <w:rPr>
          <w:rFonts w:hint="eastAsia"/>
        </w:rPr>
        <w:t>　　第一，政府对稀土的保护意图首次上升到了国家战略高度，行业内上游企业整合并购步伐大大加快将使得中国稀土定价权大幅提升。</w:t>
      </w:r>
      <w:r>
        <w:rPr>
          <w:rFonts w:hint="eastAsia"/>
        </w:rPr>
        <w:br/>
      </w:r>
      <w:r>
        <w:rPr>
          <w:rFonts w:hint="eastAsia"/>
        </w:rPr>
        <w:t>　　第二，部分厂商和贸易商借机囤货，不断拉高市场报价以求暴利。</w:t>
      </w:r>
      <w:r>
        <w:rPr>
          <w:rFonts w:hint="eastAsia"/>
        </w:rPr>
        <w:br/>
      </w:r>
      <w:r>
        <w:rPr>
          <w:rFonts w:hint="eastAsia"/>
        </w:rPr>
        <w:t>　　面对稀土价格的不断飙升及捂盘不卖，许多小型下游企业已经被迫停产，部分中型企业则以减产应对，只有少数大企业由于订单较足仍在正常生产。此外，新能源产业、节能环保、电子信息产业、新能源汽车等未来引领全球经济发展的产业均对稀土的依赖性较强。综合来看，在国家战略调整的背景下，稀土价格上涨将对整个低碳经济带来不小的冲击，相关联企业兼并重组整合的进程迅速推进，这将为银行支持这些产业发展带来诸多风险和机会。为清晰勾勒出改革浪潮之下稀土行业的发展路径，本文通过对我国稀土行业运行情况进行详细分析，并深度剖析各大稀土细分产业链的发展状况及未来趋势，追踪价格传导机制对产业链内企业的影响程度，为银行进行授信和调整信贷政策提供强有力的帮助。</w:t>
      </w:r>
      <w:r>
        <w:rPr>
          <w:rFonts w:hint="eastAsia"/>
        </w:rPr>
        <w:br/>
      </w:r>
      <w:r>
        <w:rPr>
          <w:rFonts w:hint="eastAsia"/>
        </w:rPr>
        <w:t>　　《</w:t>
      </w:r>
      <w:hyperlink r:id="R23f739d531c84cca" w:history="1">
        <w:r>
          <w:rPr>
            <w:rStyle w:val="Hyperlink"/>
          </w:rPr>
          <w:t>2011年第16期：“价格暴涨掀起低碳经济改革浪潮”——政策调控下中国稀土产业链运行分析报告</w:t>
        </w:r>
      </w:hyperlink>
      <w:r>
        <w:rPr>
          <w:rFonts w:hint="eastAsia"/>
        </w:rPr>
        <w:t>》分为四大章节，第一章 主要介绍了稀土行业的背景及特性，第二章 从稀土产业政策、产品的储产、消费、出口、未来发展趋势五大方面分析了我国稀土行业的运行状况，第三章 对我国稀土市场各大细分产业链的运行情况进行了研究分析。基于以上研究分析，最后一部分为银行信贷支持稀土行业发展提出了策略性建议。</w:t>
      </w:r>
      <w:r>
        <w:rPr>
          <w:rFonts w:hint="eastAsia"/>
        </w:rPr>
        <w:br/>
      </w:r>
      <w:r>
        <w:rPr>
          <w:rFonts w:hint="eastAsia"/>
        </w:rPr>
        <w:t>　　希望通过本报告，可以为银行应对稀土行业授信决策提供参考，并为此领域有关问题的深入研究提供基础。</w:t>
      </w:r>
      <w:r>
        <w:rPr>
          <w:rFonts w:hint="eastAsia"/>
        </w:rPr>
        <w:br/>
      </w:r>
      <w:r>
        <w:rPr>
          <w:rFonts w:hint="eastAsia"/>
        </w:rPr>
        <w:t>　　第一章 稀土行业基本概况分析</w:t>
      </w:r>
      <w:r>
        <w:rPr>
          <w:rFonts w:hint="eastAsia"/>
        </w:rPr>
        <w:br/>
      </w:r>
      <w:r>
        <w:rPr>
          <w:rFonts w:hint="eastAsia"/>
        </w:rPr>
        <w:t>　　一、稀土分类及特性</w:t>
      </w:r>
      <w:r>
        <w:rPr>
          <w:rFonts w:hint="eastAsia"/>
        </w:rPr>
        <w:br/>
      </w:r>
      <w:r>
        <w:rPr>
          <w:rFonts w:hint="eastAsia"/>
        </w:rPr>
        <w:t>　　二、稀土资源分布</w:t>
      </w:r>
      <w:r>
        <w:rPr>
          <w:rFonts w:hint="eastAsia"/>
        </w:rPr>
        <w:br/>
      </w:r>
      <w:r>
        <w:rPr>
          <w:rFonts w:hint="eastAsia"/>
        </w:rPr>
        <w:t>　　三、稀土应用领域</w:t>
      </w:r>
      <w:r>
        <w:rPr>
          <w:rFonts w:hint="eastAsia"/>
        </w:rPr>
        <w:br/>
      </w:r>
      <w:r>
        <w:rPr>
          <w:rFonts w:hint="eastAsia"/>
        </w:rPr>
        <w:t>　　第二章 我国稀土产业运行情况分析</w:t>
      </w:r>
      <w:r>
        <w:rPr>
          <w:rFonts w:hint="eastAsia"/>
        </w:rPr>
        <w:br/>
      </w:r>
      <w:r>
        <w:rPr>
          <w:rFonts w:hint="eastAsia"/>
        </w:rPr>
        <w:t>　　一、国家产业政策分析</w:t>
      </w:r>
      <w:r>
        <w:rPr>
          <w:rFonts w:hint="eastAsia"/>
        </w:rPr>
        <w:br/>
      </w:r>
      <w:r>
        <w:rPr>
          <w:rFonts w:hint="eastAsia"/>
        </w:rPr>
        <w:t>　　二、我国稀土产业储产情况分析</w:t>
      </w:r>
      <w:r>
        <w:rPr>
          <w:rFonts w:hint="eastAsia"/>
        </w:rPr>
        <w:br/>
      </w:r>
      <w:r>
        <w:rPr>
          <w:rFonts w:hint="eastAsia"/>
        </w:rPr>
        <w:t>　　（一）我国整体稀土储产情况分析</w:t>
      </w:r>
      <w:r>
        <w:rPr>
          <w:rFonts w:hint="eastAsia"/>
        </w:rPr>
        <w:br/>
      </w:r>
      <w:r>
        <w:rPr>
          <w:rFonts w:hint="eastAsia"/>
        </w:rPr>
        <w:t>　　（二）主要企业生产情况分析</w:t>
      </w:r>
      <w:r>
        <w:rPr>
          <w:rFonts w:hint="eastAsia"/>
        </w:rPr>
        <w:br/>
      </w:r>
      <w:r>
        <w:rPr>
          <w:rFonts w:hint="eastAsia"/>
        </w:rPr>
        <w:t>　　三、我国稀土产业消费情况分析</w:t>
      </w:r>
      <w:r>
        <w:rPr>
          <w:rFonts w:hint="eastAsia"/>
        </w:rPr>
        <w:br/>
      </w:r>
      <w:r>
        <w:rPr>
          <w:rFonts w:hint="eastAsia"/>
        </w:rPr>
        <w:t>　　四、我国稀土产业出口情况分析</w:t>
      </w:r>
      <w:r>
        <w:rPr>
          <w:rFonts w:hint="eastAsia"/>
        </w:rPr>
        <w:br/>
      </w:r>
      <w:r>
        <w:rPr>
          <w:rFonts w:hint="eastAsia"/>
        </w:rPr>
        <w:t>　　（一）我国稀土产品出口情况分析</w:t>
      </w:r>
      <w:r>
        <w:rPr>
          <w:rFonts w:hint="eastAsia"/>
        </w:rPr>
        <w:br/>
      </w:r>
      <w:r>
        <w:rPr>
          <w:rFonts w:hint="eastAsia"/>
        </w:rPr>
        <w:t>　　（二）我国稀土出口配额情况分析</w:t>
      </w:r>
      <w:r>
        <w:rPr>
          <w:rFonts w:hint="eastAsia"/>
        </w:rPr>
        <w:br/>
      </w:r>
      <w:r>
        <w:rPr>
          <w:rFonts w:hint="eastAsia"/>
        </w:rPr>
        <w:t>　　五、我国稀土行业未来发展趋势</w:t>
      </w:r>
      <w:r>
        <w:rPr>
          <w:rFonts w:hint="eastAsia"/>
        </w:rPr>
        <w:br/>
      </w:r>
      <w:r>
        <w:rPr>
          <w:rFonts w:hint="eastAsia"/>
        </w:rPr>
        <w:t>　　（一）行业整合加速</w:t>
      </w:r>
      <w:r>
        <w:rPr>
          <w:rFonts w:hint="eastAsia"/>
        </w:rPr>
        <w:br/>
      </w:r>
      <w:r>
        <w:rPr>
          <w:rFonts w:hint="eastAsia"/>
        </w:rPr>
        <w:t>　　（二）未来稀土市场供给将持续紧张</w:t>
      </w:r>
      <w:r>
        <w:rPr>
          <w:rFonts w:hint="eastAsia"/>
        </w:rPr>
        <w:br/>
      </w:r>
      <w:r>
        <w:rPr>
          <w:rFonts w:hint="eastAsia"/>
        </w:rPr>
        <w:t>　　第三章 我国稀土产业细分市场运行情况分析</w:t>
      </w:r>
      <w:r>
        <w:rPr>
          <w:rFonts w:hint="eastAsia"/>
        </w:rPr>
        <w:br/>
      </w:r>
      <w:r>
        <w:rPr>
          <w:rFonts w:hint="eastAsia"/>
        </w:rPr>
        <w:t>　　一、行业产业链发展情况分析</w:t>
      </w:r>
      <w:r>
        <w:rPr>
          <w:rFonts w:hint="eastAsia"/>
        </w:rPr>
        <w:br/>
      </w:r>
      <w:r>
        <w:rPr>
          <w:rFonts w:hint="eastAsia"/>
        </w:rPr>
        <w:t>　　二、细分产业链发展运行情况分析</w:t>
      </w:r>
      <w:r>
        <w:rPr>
          <w:rFonts w:hint="eastAsia"/>
        </w:rPr>
        <w:br/>
      </w:r>
      <w:r>
        <w:rPr>
          <w:rFonts w:hint="eastAsia"/>
        </w:rPr>
        <w:t>　　（一）稀土永磁材料产业链</w:t>
      </w:r>
      <w:r>
        <w:rPr>
          <w:rFonts w:hint="eastAsia"/>
        </w:rPr>
        <w:br/>
      </w:r>
      <w:r>
        <w:rPr>
          <w:rFonts w:hint="eastAsia"/>
        </w:rPr>
        <w:t>　　（二）稀土光学材料和发光材料产业链</w:t>
      </w:r>
      <w:r>
        <w:rPr>
          <w:rFonts w:hint="eastAsia"/>
        </w:rPr>
        <w:br/>
      </w:r>
      <w:r>
        <w:rPr>
          <w:rFonts w:hint="eastAsia"/>
        </w:rPr>
        <w:t>　　（三）稀土催化材料产业链</w:t>
      </w:r>
      <w:r>
        <w:rPr>
          <w:rFonts w:hint="eastAsia"/>
        </w:rPr>
        <w:br/>
      </w:r>
      <w:r>
        <w:rPr>
          <w:rFonts w:hint="eastAsia"/>
        </w:rPr>
        <w:t>　　（四）稀土防腐材料产业链</w:t>
      </w:r>
      <w:r>
        <w:rPr>
          <w:rFonts w:hint="eastAsia"/>
        </w:rPr>
        <w:br/>
      </w:r>
      <w:r>
        <w:rPr>
          <w:rFonts w:hint="eastAsia"/>
        </w:rPr>
        <w:t>　　（五）稀土绿色能源环保材料产业链</w:t>
      </w:r>
      <w:r>
        <w:rPr>
          <w:rFonts w:hint="eastAsia"/>
        </w:rPr>
        <w:br/>
      </w:r>
      <w:r>
        <w:rPr>
          <w:rFonts w:hint="eastAsia"/>
        </w:rPr>
        <w:t>　　第四章 中~智~林~－银行支持我国稀土行业信贷建议分析</w:t>
      </w:r>
      <w:r>
        <w:rPr>
          <w:rFonts w:hint="eastAsia"/>
        </w:rPr>
        <w:br/>
      </w:r>
      <w:r>
        <w:rPr>
          <w:rFonts w:hint="eastAsia"/>
        </w:rPr>
        <w:t>　　一、我国稀土行业的投资需求预测</w:t>
      </w:r>
      <w:r>
        <w:rPr>
          <w:rFonts w:hint="eastAsia"/>
        </w:rPr>
        <w:br/>
      </w:r>
      <w:r>
        <w:rPr>
          <w:rFonts w:hint="eastAsia"/>
        </w:rPr>
        <w:t>　　（一）新兴领域消费需求旺盛</w:t>
      </w:r>
      <w:r>
        <w:rPr>
          <w:rFonts w:hint="eastAsia"/>
        </w:rPr>
        <w:br/>
      </w:r>
      <w:r>
        <w:rPr>
          <w:rFonts w:hint="eastAsia"/>
        </w:rPr>
        <w:t>　　（二）“十二五”期间行业示范基地建设力度加大</w:t>
      </w:r>
      <w:r>
        <w:rPr>
          <w:rFonts w:hint="eastAsia"/>
        </w:rPr>
        <w:br/>
      </w:r>
      <w:r>
        <w:rPr>
          <w:rFonts w:hint="eastAsia"/>
        </w:rPr>
        <w:t>　　（三）科技部将大力支持稀土应用领域发展</w:t>
      </w:r>
      <w:r>
        <w:rPr>
          <w:rFonts w:hint="eastAsia"/>
        </w:rPr>
        <w:br/>
      </w:r>
      <w:r>
        <w:rPr>
          <w:rFonts w:hint="eastAsia"/>
        </w:rPr>
        <w:t>　　（四）重要省份重视稀土行业发展建设工作</w:t>
      </w:r>
      <w:r>
        <w:rPr>
          <w:rFonts w:hint="eastAsia"/>
        </w:rPr>
        <w:br/>
      </w:r>
      <w:r>
        <w:rPr>
          <w:rFonts w:hint="eastAsia"/>
        </w:rPr>
        <w:t>　　（五）我国仍将主导全球稀土资源供给</w:t>
      </w:r>
      <w:r>
        <w:rPr>
          <w:rFonts w:hint="eastAsia"/>
        </w:rPr>
        <w:br/>
      </w:r>
      <w:r>
        <w:rPr>
          <w:rFonts w:hint="eastAsia"/>
        </w:rPr>
        <w:t>　　二、行业发展面临的机遇</w:t>
      </w:r>
      <w:r>
        <w:rPr>
          <w:rFonts w:hint="eastAsia"/>
        </w:rPr>
        <w:br/>
      </w:r>
      <w:r>
        <w:rPr>
          <w:rFonts w:hint="eastAsia"/>
        </w:rPr>
        <w:t>　　（一）中国和世界经济的持续发展</w:t>
      </w:r>
      <w:r>
        <w:rPr>
          <w:rFonts w:hint="eastAsia"/>
        </w:rPr>
        <w:br/>
      </w:r>
      <w:r>
        <w:rPr>
          <w:rFonts w:hint="eastAsia"/>
        </w:rPr>
        <w:t>　　（二）我国的资源优势</w:t>
      </w:r>
      <w:r>
        <w:rPr>
          <w:rFonts w:hint="eastAsia"/>
        </w:rPr>
        <w:br/>
      </w:r>
      <w:r>
        <w:rPr>
          <w:rFonts w:hint="eastAsia"/>
        </w:rPr>
        <w:t>　　（三）行业集中度正在提高</w:t>
      </w:r>
      <w:r>
        <w:rPr>
          <w:rFonts w:hint="eastAsia"/>
        </w:rPr>
        <w:br/>
      </w:r>
      <w:r>
        <w:rPr>
          <w:rFonts w:hint="eastAsia"/>
        </w:rPr>
        <w:t>　　（四）技术创新和技术改造不断强化</w:t>
      </w:r>
      <w:r>
        <w:rPr>
          <w:rFonts w:hint="eastAsia"/>
        </w:rPr>
        <w:br/>
      </w:r>
      <w:r>
        <w:rPr>
          <w:rFonts w:hint="eastAsia"/>
        </w:rPr>
        <w:t>　　（五）金融危机导致行业整合加速</w:t>
      </w:r>
      <w:r>
        <w:rPr>
          <w:rFonts w:hint="eastAsia"/>
        </w:rPr>
        <w:br/>
      </w:r>
      <w:r>
        <w:rPr>
          <w:rFonts w:hint="eastAsia"/>
        </w:rPr>
        <w:t>　　（六）行业进入门槛高，短期内具有较强的不可替代性</w:t>
      </w:r>
      <w:r>
        <w:rPr>
          <w:rFonts w:hint="eastAsia"/>
        </w:rPr>
        <w:br/>
      </w:r>
      <w:r>
        <w:rPr>
          <w:rFonts w:hint="eastAsia"/>
        </w:rPr>
        <w:t>　　三、行业发展面临的风险</w:t>
      </w:r>
      <w:r>
        <w:rPr>
          <w:rFonts w:hint="eastAsia"/>
        </w:rPr>
        <w:br/>
      </w:r>
      <w:r>
        <w:rPr>
          <w:rFonts w:hint="eastAsia"/>
        </w:rPr>
        <w:t>　　（一）产品深加工力度不够，产业结构不合理</w:t>
      </w:r>
      <w:r>
        <w:rPr>
          <w:rFonts w:hint="eastAsia"/>
        </w:rPr>
        <w:br/>
      </w:r>
      <w:r>
        <w:rPr>
          <w:rFonts w:hint="eastAsia"/>
        </w:rPr>
        <w:t>　　（二）行业有待集中和整合</w:t>
      </w:r>
      <w:r>
        <w:rPr>
          <w:rFonts w:hint="eastAsia"/>
        </w:rPr>
        <w:br/>
      </w:r>
      <w:r>
        <w:rPr>
          <w:rFonts w:hint="eastAsia"/>
        </w:rPr>
        <w:t>　　（三）行业集中度提高促进垄断</w:t>
      </w:r>
      <w:r>
        <w:rPr>
          <w:rFonts w:hint="eastAsia"/>
        </w:rPr>
        <w:br/>
      </w:r>
      <w:r>
        <w:rPr>
          <w:rFonts w:hint="eastAsia"/>
        </w:rPr>
        <w:t>　　（四）行业总量小，市场容易波动</w:t>
      </w:r>
      <w:r>
        <w:rPr>
          <w:rFonts w:hint="eastAsia"/>
        </w:rPr>
        <w:br/>
      </w:r>
      <w:r>
        <w:rPr>
          <w:rFonts w:hint="eastAsia"/>
        </w:rPr>
        <w:t>　　四、我国稀土行业银行信贷建议</w:t>
      </w:r>
      <w:r>
        <w:rPr>
          <w:rFonts w:hint="eastAsia"/>
        </w:rPr>
        <w:br/>
      </w:r>
      <w:r>
        <w:rPr>
          <w:rFonts w:hint="eastAsia"/>
        </w:rPr>
        <w:t>　　（一）稀土行业银行信贷建议</w:t>
      </w:r>
      <w:r>
        <w:rPr>
          <w:rFonts w:hint="eastAsia"/>
        </w:rPr>
        <w:br/>
      </w:r>
      <w:r>
        <w:rPr>
          <w:rFonts w:hint="eastAsia"/>
        </w:rPr>
        <w:t>　　（二）细分产业链信贷策略建议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739d531c84cca" w:history="1">
        <w:r>
          <w:rPr>
            <w:rStyle w:val="Hyperlink"/>
          </w:rPr>
          <w:t>2011年第16期：“价格暴涨掀起低碳经济改革浪潮”——政策调控下中国稀土产业链运行分析报告</w:t>
        </w:r>
      </w:hyperlink>
      <w:r>
        <w:rPr>
          <w:color w:val="C00000"/>
        </w:rPr>
        <w:t>》，报告编号：</w:t>
      </w:r>
      <w:r>
        <w:rPr>
          <w:rFonts w:hint="eastAsia"/>
          <w:color w:val="C00000"/>
        </w:rPr>
        <w:t>105112A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f739d531c84cca" w:history="1">
        <w:r>
          <w:rPr>
            <w:rStyle w:val="Hyperlink"/>
          </w:rPr>
          <w:t>https://www.20087.com/DiaoYan/2011-08/di16qijiagebaozhangxianqiditanjingji.html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62ef90f2d485f" w:history="1">
      <w:r>
        <w:rPr>
          <w:rStyle w:val="Hyperlink"/>
        </w:rPr>
        <w:t>2011年第16期：“价格暴涨掀起低碳经济改革浪潮”——政策调控下中国稀土产业链运行分析报告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di16qijiagebaozhangxianqiditanjingji.html" TargetMode="External" Id="R23f739d531c84cca" /></Relationships>
</file>

<file path=word/_rels/header2.xml.rels>&#65279;<?xml version="1.0" encoding="utf-8"?><Relationships xmlns="http://schemas.openxmlformats.org/package/2006/relationships"><Relationship Type="http://schemas.openxmlformats.org/officeDocument/2006/relationships/hyperlink" Target="https://www.20087.com/DiaoYan/2011-08/di16qijiagebaozhangxianqiditanjingji.html" TargetMode="External" Id="R23962ef90f2d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2011-08-16T01:16:00Z</dcterms:created>
  <dcterms:modified xsi:type="dcterms:W3CDTF">2011-08-16T02:16:00Z</dcterms:modified>
  <dc:subject>2011年第16期：“价格暴涨掀起低碳经济改革浪潮”——政策调控下中国稀土产业链运行分析报告</dc:subject>
  <dc:title>2011年第16期：“价格暴涨掀起低碳经济改革浪潮”——政策调控下中国稀土产业链运行分析报告</dc:title>
  <cp:keywords>2011年第16期：“价格暴涨掀起低碳经济改革浪潮”——政策调控下中国稀土产业链运行分析报告</cp:keywords>
  <dc:description>2011年第16期：“价格暴涨掀起低碳经济改革浪潮”——政策调控下中国稀土产业链运行分析报告</dc:description>
</cp:coreProperties>
</file>