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02617135b4edd" w:history="1">
              <w:r>
                <w:rPr>
                  <w:rStyle w:val="Hyperlink"/>
                </w:rPr>
                <w:t>2011-2012年中国激光设备产业全景调研及2015年投资前景预测报告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02617135b4edd" w:history="1">
              <w:r>
                <w:rPr>
                  <w:rStyle w:val="Hyperlink"/>
                </w:rPr>
                <w:t>2011-2012年中国激光设备产业全景调研及2015年投资前景预测报告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02617135b4edd" w:history="1">
                <w:r>
                  <w:rPr>
                    <w:rStyle w:val="Hyperlink"/>
                  </w:rPr>
                  <w:t>https://www.20087.com/2011-08/R_2011_2012jiguangshebeichanyequanjing.html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2009-2010年中国激光产业市场基础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2009-2010年全球激光产业分析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2009年全球工业激光器区域结构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2009年全球工业激光器应用结构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2001-2010年激光产业市场销售规模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 服装行业</w:t>
      </w:r>
      <w:r>
        <w:rPr>
          <w:rFonts w:hint="eastAsia"/>
        </w:rPr>
        <w:br/>
      </w:r>
      <w:r>
        <w:rPr>
          <w:rFonts w:hint="eastAsia"/>
        </w:rPr>
        <w:t>　　　　二 家纺行业</w:t>
      </w:r>
      <w:r>
        <w:rPr>
          <w:rFonts w:hint="eastAsia"/>
        </w:rPr>
        <w:br/>
      </w:r>
      <w:r>
        <w:rPr>
          <w:rFonts w:hint="eastAsia"/>
        </w:rPr>
        <w:t>　　　　三 产业用纺织品行业</w:t>
      </w:r>
      <w:r>
        <w:rPr>
          <w:rFonts w:hint="eastAsia"/>
        </w:rPr>
        <w:br/>
      </w:r>
      <w:r>
        <w:rPr>
          <w:rFonts w:hint="eastAsia"/>
        </w:rPr>
        <w:t>　　　　四 家具制造行业</w:t>
      </w:r>
      <w:r>
        <w:rPr>
          <w:rFonts w:hint="eastAsia"/>
        </w:rPr>
        <w:br/>
      </w:r>
      <w:r>
        <w:rPr>
          <w:rFonts w:hint="eastAsia"/>
        </w:rPr>
        <w:t>　　　　五 广告行业</w:t>
      </w:r>
      <w:r>
        <w:rPr>
          <w:rFonts w:hint="eastAsia"/>
        </w:rPr>
        <w:br/>
      </w:r>
      <w:r>
        <w:rPr>
          <w:rFonts w:hint="eastAsia"/>
        </w:rPr>
        <w:t>　　　　六 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2009-2010年激光设备领先企业盈利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2009-2010年运行情况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2009-2010年企业经营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第三节 光韵达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金运激光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沈阳大陆激光成套设备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第六节 岳阳大陆激光技术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第七节 上海团结普瑞玛激光设备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第八节 武汉法利莱切割系统工程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第九节 东莞市粤铭激光技术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第十节 长春新产业光电技术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第十一节 湖北光通光电系统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第十二节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第十三节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第十四节 广州富通光科技术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第十五节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2011-2015年激光产业发展及投资预警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中智林^　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激光产业链结构图</w:t>
      </w:r>
      <w:r>
        <w:rPr>
          <w:rFonts w:hint="eastAsia"/>
        </w:rPr>
        <w:br/>
      </w:r>
      <w:r>
        <w:rPr>
          <w:rFonts w:hint="eastAsia"/>
        </w:rPr>
        <w:t>　　图表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激光加工原理示意图</w:t>
      </w:r>
      <w:r>
        <w:rPr>
          <w:rFonts w:hint="eastAsia"/>
        </w:rPr>
        <w:br/>
      </w:r>
      <w:r>
        <w:rPr>
          <w:rFonts w:hint="eastAsia"/>
        </w:rPr>
        <w:t>　　图表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1999－2010年中国激光产业销售额变化趋势图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全球中小功率激光切割机行业规模（单位：亿美元）</w:t>
      </w:r>
      <w:r>
        <w:rPr>
          <w:rFonts w:hint="eastAsia"/>
        </w:rPr>
        <w:br/>
      </w:r>
      <w:r>
        <w:rPr>
          <w:rFonts w:hint="eastAsia"/>
        </w:rPr>
        <w:t>　　图表 2006-2012年中国中小功率激光切割机的销售情况</w:t>
      </w:r>
      <w:r>
        <w:rPr>
          <w:rFonts w:hint="eastAsia"/>
        </w:rPr>
        <w:br/>
      </w:r>
      <w:r>
        <w:rPr>
          <w:rFonts w:hint="eastAsia"/>
        </w:rPr>
        <w:t>　　图表 2006年-2012年全球中小功率金属管激光切割加工设备市场规模及趋势</w:t>
      </w:r>
      <w:r>
        <w:rPr>
          <w:rFonts w:hint="eastAsia"/>
        </w:rPr>
        <w:br/>
      </w:r>
      <w:r>
        <w:rPr>
          <w:rFonts w:hint="eastAsia"/>
        </w:rPr>
        <w:t>　　图表 工艺礼品行业激光和机械刀具加工性能对比</w:t>
      </w:r>
      <w:r>
        <w:rPr>
          <w:rFonts w:hint="eastAsia"/>
        </w:rPr>
        <w:br/>
      </w:r>
      <w:r>
        <w:rPr>
          <w:rFonts w:hint="eastAsia"/>
        </w:rPr>
        <w:t>　　图表 中国精密激光制造及服务业整体市场规模统计与预测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大族激光的成长路径图</w:t>
      </w:r>
      <w:r>
        <w:rPr>
          <w:rFonts w:hint="eastAsia"/>
        </w:rPr>
        <w:br/>
      </w:r>
      <w:r>
        <w:rPr>
          <w:rFonts w:hint="eastAsia"/>
        </w:rPr>
        <w:t>　　图表 大族激光产品系列一览表</w:t>
      </w:r>
      <w:r>
        <w:rPr>
          <w:rFonts w:hint="eastAsia"/>
        </w:rPr>
        <w:br/>
      </w:r>
      <w:r>
        <w:rPr>
          <w:rFonts w:hint="eastAsia"/>
        </w:rPr>
        <w:t>　　图表 大族激光产品线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02617135b4edd" w:history="1">
        <w:r>
          <w:rPr>
            <w:rStyle w:val="Hyperlink"/>
          </w:rPr>
          <w:t>2011-2012年中国激光设备产业全景调研及2015年投资前景预测报告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02617135b4edd" w:history="1">
        <w:r>
          <w:rPr>
            <w:rStyle w:val="Hyperlink"/>
          </w:rPr>
          <w:t>https://www.20087.com/2011-08/R_2011_2012jiguangshebeichanyequanjing.html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24fcf4f94991" w:history="1">
      <w:r>
        <w:rPr>
          <w:rStyle w:val="Hyperlink"/>
        </w:rPr>
        <w:t>2011-2012年中国激光设备产业全景调研及2015年投资前景预测报告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jiguangshebeichanyequanjing.html" TargetMode="External" Id="R78102617135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jiguangshebeichanyequanjing.html" TargetMode="External" Id="R3e1124fcf4f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2011-08-01T06:39:00Z</dcterms:created>
  <dcterms:modified xsi:type="dcterms:W3CDTF">2011-08-01T07:39:00Z</dcterms:modified>
  <dc:subject>2011-2012年中国激光设备产业全景调研及2015年投资前景预测报告</dc:subject>
  <dc:title>2011-2012年中国激光设备产业全景调研及2015年投资前景预测报告</dc:title>
  <cp:keywords>2011-2012年中国激光设备产业全景调研及2015年投资前景预测报告</cp:keywords>
  <dc:description>2011-2012年中国激光设备产业全景调研及2015年投资前景预测报告</dc:description>
</cp:coreProperties>
</file>