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7ade2a43e453c" w:history="1">
              <w:r>
                <w:rPr>
                  <w:rStyle w:val="Hyperlink"/>
                </w:rPr>
                <w:t>2011-2015年中国冶金专用车辆行业市场深度剖析及投资前景分析报告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7ade2a43e453c" w:history="1">
              <w:r>
                <w:rPr>
                  <w:rStyle w:val="Hyperlink"/>
                </w:rPr>
                <w:t>2011-2015年中国冶金专用车辆行业市场深度剖析及投资前景分析报告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7ade2a43e453c" w:history="1">
                <w:r>
                  <w:rPr>
                    <w:rStyle w:val="Hyperlink"/>
                  </w:rPr>
                  <w:t>https://www.20087.com/2011-08/R_2011_2015yejinzhuanyongcheliangxingy.html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车辆是专门用于冶金行业的运输、装卸和维护工作的特种车辆，包括炉渣车、铁水罐车、钢包车等。近年来，随着机械制造技术的进步和冶金行业的需求变化，冶金专用车辆在承载能力、耐用性方面取得了显著提升。目前，冶金专用车辆不仅在承载量、运行稳定性等方面表现出色，而且还通过采用更先进的驱动技术和优化的结构设计，提高了车辆的综合性能。此外，随着对安全性和环保性的重视增加，冶金专用车辆的设计也越来越注重减少事故风险和降低排放。</w:t>
      </w:r>
      <w:r>
        <w:rPr>
          <w:rFonts w:hint="eastAsia"/>
        </w:rPr>
        <w:br/>
      </w:r>
      <w:r>
        <w:rPr>
          <w:rFonts w:hint="eastAsia"/>
        </w:rPr>
        <w:t>　　未来，冶金专用车辆的发展将更加注重智能化和环保化。随着人工智能和物联网技术的应用，冶金专用车辆将集成更多智能功能，如自动驾驶、远程监控等，以提高工作效率和安全性。同时，通过采用更高效的驱动系统和优化的能源管理系统，冶金专用车辆将实现更低的能耗和更清洁的排放。此外，随着智能制造技术的发展，冶金专用车辆将更好地适应自动化生产线的要求，实现更灵活的生产和更短的交货周期。</w:t>
      </w:r>
      <w:r>
        <w:rPr>
          <w:rFonts w:hint="eastAsia"/>
        </w:rPr>
        <w:br/>
      </w:r>
      <w:r>
        <w:rPr>
          <w:rFonts w:hint="eastAsia"/>
        </w:rPr>
        <w:t>　　《</w:t>
      </w:r>
      <w:hyperlink r:id="R3687ade2a43e453c" w:history="1">
        <w:r>
          <w:rPr>
            <w:rStyle w:val="Hyperlink"/>
          </w:rPr>
          <w:t>2011-2015年中国冶金专用车辆行业市场深度剖析及投资前景分析报告</w:t>
        </w:r>
      </w:hyperlink>
      <w:r>
        <w:rPr>
          <w:rFonts w:hint="eastAsia"/>
        </w:rPr>
        <w:t>》主要研究分析了冶金专用车辆行业市场运行态势并对冶金专用车辆行业发展趋势作出预测。报告首先介绍了冶金专用车辆行业的相关知识及国内外发展环境，并对冶金专用车辆行业运行数据进行了剖析，同时对冶金专用车辆产业链进行了梳理，进而详细分析了冶金专用车辆市场竞争格局及冶金专用车辆行业标杆企业，最后对冶金专用车辆行业发展前景作出预测，给出针对冶金专用车辆行业发展的独家建议和策略。《</w:t>
      </w:r>
      <w:hyperlink r:id="R3687ade2a43e453c" w:history="1">
        <w:r>
          <w:rPr>
            <w:rStyle w:val="Hyperlink"/>
          </w:rPr>
          <w:t>2011-2015年中国冶金专用车辆行业市场深度剖析及投资前景分析报告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687ade2a43e453c" w:history="1">
        <w:r>
          <w:rPr>
            <w:rStyle w:val="Hyperlink"/>
          </w:rPr>
          <w:t>2011-2015年中国冶金专用车辆行业市场深度剖析及投资前景分析报告</w:t>
        </w:r>
      </w:hyperlink>
      <w:r>
        <w:rPr>
          <w:rFonts w:hint="eastAsia"/>
        </w:rPr>
        <w:t>》的整个研究工作是在系统总结前人研究成果的基础上，密切联系国内外冶金专用车辆市场运行状况和技术发展动态，围绕冶金专用车辆产业的发展态势及前景、技术现状及趋势等几个方面进行分析得出研究结果。</w:t>
      </w:r>
      <w:r>
        <w:rPr>
          <w:rFonts w:hint="eastAsia"/>
        </w:rPr>
        <w:br/>
      </w:r>
      <w:r>
        <w:rPr>
          <w:rFonts w:hint="eastAsia"/>
        </w:rPr>
        <w:t>　　《</w:t>
      </w:r>
      <w:hyperlink r:id="R3687ade2a43e453c" w:history="1">
        <w:r>
          <w:rPr>
            <w:rStyle w:val="Hyperlink"/>
          </w:rPr>
          <w:t>2011-2015年中国冶金专用车辆行业市场深度剖析及投资前景分析报告</w:t>
        </w:r>
      </w:hyperlink>
      <w:r>
        <w:rPr>
          <w:rFonts w:hint="eastAsia"/>
        </w:rPr>
        <w:t>》在具体研究中，采用定性与定量相结合、理论与实践相结合的方法，充分运用国家统计局、海关总署、冶金专用车辆相关相关行业协会的数据资料进行定量分析，并进行市场调查，主要以冶金专用车辆企业和主要的交易市场为目标，采取多次询问比较的方式确认有效程度。</w:t>
      </w:r>
      <w:r>
        <w:rPr>
          <w:rFonts w:hint="eastAsia"/>
        </w:rPr>
        <w:br/>
      </w:r>
      <w:r>
        <w:rPr>
          <w:rFonts w:hint="eastAsia"/>
        </w:rPr>
        <w:br/>
      </w:r>
      <w:r>
        <w:rPr>
          <w:rFonts w:hint="eastAsia"/>
        </w:rPr>
        <w:t>第一章 中国冶金专用车辆行业竞争背景分析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四、政策变更对冶金专用车辆行业影响分析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六、金融危机对冶金专用车辆行业影响分析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六、社会背景对冶金专用车辆行业影响分析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四、技术创新对冶金专用车辆行业影响分析</w:t>
      </w:r>
      <w:r>
        <w:rPr>
          <w:rFonts w:hint="eastAsia"/>
        </w:rPr>
        <w:br/>
      </w:r>
      <w:r>
        <w:rPr>
          <w:rFonts w:hint="eastAsia"/>
        </w:rPr>
        <w:br/>
      </w:r>
      <w:r>
        <w:rPr>
          <w:rFonts w:hint="eastAsia"/>
        </w:rPr>
        <w:t>第二章 中国冶金专用车辆市场现状分析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一、2006-2010年中国冶金专用车辆的供给分析</w:t>
      </w:r>
      <w:r>
        <w:rPr>
          <w:rFonts w:hint="eastAsia"/>
        </w:rPr>
        <w:br/>
      </w:r>
      <w:r>
        <w:rPr>
          <w:rFonts w:hint="eastAsia"/>
        </w:rPr>
        <w:t>　　　　二、2006-2010年中国冶金专用车辆的需求分析</w:t>
      </w:r>
      <w:r>
        <w:rPr>
          <w:rFonts w:hint="eastAsia"/>
        </w:rPr>
        <w:br/>
      </w:r>
      <w:r>
        <w:rPr>
          <w:rFonts w:hint="eastAsia"/>
        </w:rPr>
        <w:t>　　　　三、2006-2010年中国冶金专用车辆的供需平衡分析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一、2010-2015年中国冶金专用车辆的供给预测</w:t>
      </w:r>
      <w:r>
        <w:rPr>
          <w:rFonts w:hint="eastAsia"/>
        </w:rPr>
        <w:br/>
      </w:r>
      <w:r>
        <w:rPr>
          <w:rFonts w:hint="eastAsia"/>
        </w:rPr>
        <w:t>　　　　二、2010-2015年中国冶金专用车辆的需求预测</w:t>
      </w:r>
      <w:r>
        <w:rPr>
          <w:rFonts w:hint="eastAsia"/>
        </w:rPr>
        <w:br/>
      </w:r>
      <w:r>
        <w:rPr>
          <w:rFonts w:hint="eastAsia"/>
        </w:rPr>
        <w:br/>
      </w:r>
      <w:r>
        <w:rPr>
          <w:rFonts w:hint="eastAsia"/>
        </w:rPr>
        <w:t>第三章 冶金专用车辆的进出口分析</w:t>
      </w:r>
      <w:r>
        <w:rPr>
          <w:rFonts w:hint="eastAsia"/>
        </w:rPr>
        <w:br/>
      </w:r>
      <w:r>
        <w:rPr>
          <w:rFonts w:hint="eastAsia"/>
        </w:rPr>
        <w:t>　　第一节 中国冶金专用车辆的进出口格局分析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2006-2010年中国冶金专用车辆的进出口数据统计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2010-2015年中国冶金专用车辆的进口预测</w:t>
      </w:r>
      <w:r>
        <w:rPr>
          <w:rFonts w:hint="eastAsia"/>
        </w:rPr>
        <w:br/>
      </w:r>
      <w:r>
        <w:rPr>
          <w:rFonts w:hint="eastAsia"/>
        </w:rPr>
        <w:t>　　第四节 2010-2015年中国冶金专用车辆的出口预测</w:t>
      </w:r>
      <w:r>
        <w:rPr>
          <w:rFonts w:hint="eastAsia"/>
        </w:rPr>
        <w:br/>
      </w:r>
      <w:r>
        <w:rPr>
          <w:rFonts w:hint="eastAsia"/>
        </w:rPr>
        <w:br/>
      </w:r>
      <w:r>
        <w:rPr>
          <w:rFonts w:hint="eastAsia"/>
        </w:rPr>
        <w:t>第四章 2006-2010年中国冶金专用车辆行业重点数据解析</w:t>
      </w:r>
      <w:r>
        <w:rPr>
          <w:rFonts w:hint="eastAsia"/>
        </w:rPr>
        <w:br/>
      </w:r>
      <w:r>
        <w:rPr>
          <w:rFonts w:hint="eastAsia"/>
        </w:rPr>
        <w:t>　　第一节 冶金专用车辆行业规模情况分析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冶金专用车辆行业综合能力分析及预测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冶金专用车辆的区域格局分析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冶金专用车辆行业市场竞争分析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中国冶金专用车辆行业国际竞争力比较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冶金专用车辆重点企业分析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十二五期间冶金专用车辆的投资分析</w:t>
      </w:r>
      <w:r>
        <w:rPr>
          <w:rFonts w:hint="eastAsia"/>
        </w:rPr>
        <w:br/>
      </w:r>
      <w:r>
        <w:rPr>
          <w:rFonts w:hint="eastAsia"/>
        </w:rPr>
        <w:t>　　第一节 十二五期间冶金专用车辆的投资环境</w:t>
      </w:r>
      <w:r>
        <w:rPr>
          <w:rFonts w:hint="eastAsia"/>
        </w:rPr>
        <w:br/>
      </w:r>
      <w:r>
        <w:rPr>
          <w:rFonts w:hint="eastAsia"/>
        </w:rPr>
        <w:t>　　第二节 十二五期间冶金专用车辆的投资机遇</w:t>
      </w:r>
      <w:r>
        <w:rPr>
          <w:rFonts w:hint="eastAsia"/>
        </w:rPr>
        <w:br/>
      </w:r>
      <w:r>
        <w:rPr>
          <w:rFonts w:hint="eastAsia"/>
        </w:rPr>
        <w:t>　　第三节 十二五期间冶金专用车辆的投资风险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十二五期间冶金专用车辆的投资前景</w:t>
      </w:r>
      <w:r>
        <w:rPr>
          <w:rFonts w:hint="eastAsia"/>
        </w:rPr>
        <w:br/>
      </w:r>
      <w:r>
        <w:rPr>
          <w:rFonts w:hint="eastAsia"/>
        </w:rPr>
        <w:br/>
      </w:r>
      <w:r>
        <w:rPr>
          <w:rFonts w:hint="eastAsia"/>
        </w:rPr>
        <w:t>第九章 冶金专用车辆企业应对“十二五”规划研究及转型策略分析</w:t>
      </w:r>
      <w:r>
        <w:rPr>
          <w:rFonts w:hint="eastAsia"/>
        </w:rPr>
        <w:br/>
      </w:r>
      <w:r>
        <w:rPr>
          <w:rFonts w:hint="eastAsia"/>
        </w:rPr>
        <w:t>　　第一节 冶金专用车辆企业应对“十二五”经济全球化策略</w:t>
      </w:r>
      <w:r>
        <w:rPr>
          <w:rFonts w:hint="eastAsia"/>
        </w:rPr>
        <w:br/>
      </w:r>
      <w:r>
        <w:rPr>
          <w:rFonts w:hint="eastAsia"/>
        </w:rPr>
        <w:t>　　第二节 冶金专用车辆企业应对“十二五”自身调整策略</w:t>
      </w:r>
      <w:r>
        <w:rPr>
          <w:rFonts w:hint="eastAsia"/>
        </w:rPr>
        <w:br/>
      </w:r>
      <w:r>
        <w:rPr>
          <w:rFonts w:hint="eastAsia"/>
        </w:rPr>
        <w:t>　　第三节 冶金专用车辆企业应对“十二五”技术发展与国际技术规则制定策略</w:t>
      </w:r>
      <w:r>
        <w:rPr>
          <w:rFonts w:hint="eastAsia"/>
        </w:rPr>
        <w:br/>
      </w:r>
      <w:r>
        <w:rPr>
          <w:rFonts w:hint="eastAsia"/>
        </w:rPr>
        <w:t>　　第四节 冶金专用车辆企业应对“十二五”经济结构转型策略</w:t>
      </w:r>
      <w:r>
        <w:rPr>
          <w:rFonts w:hint="eastAsia"/>
        </w:rPr>
        <w:br/>
      </w:r>
      <w:r>
        <w:rPr>
          <w:rFonts w:hint="eastAsia"/>
        </w:rPr>
        <w:br/>
      </w:r>
      <w:r>
        <w:rPr>
          <w:rFonts w:hint="eastAsia"/>
        </w:rPr>
        <w:t>第十章 冶金专用车辆行业前景分析及对策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7ade2a43e453c" w:history="1">
        <w:r>
          <w:rPr>
            <w:rStyle w:val="Hyperlink"/>
          </w:rPr>
          <w:t>2011-2015年中国冶金专用车辆行业市场深度剖析及投资前景分析报告</w:t>
        </w:r>
      </w:hyperlink>
      <w:r>
        <w:rPr>
          <w:color w:val="C00000"/>
        </w:rPr>
        <w:t>》，报告编号：</w:t>
      </w:r>
      <w:r>
        <w:rPr>
          <w:rFonts w:hint="eastAsia"/>
          <w:color w:val="C00000"/>
        </w:rPr>
        <w:t>0810001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7ade2a43e453c" w:history="1">
        <w:r>
          <w:rPr>
            <w:rStyle w:val="Hyperlink"/>
          </w:rPr>
          <w:t>https://www.20087.com/2011-08/R_2011_2015yejinzhuanyongcheliangxingy.html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d33db706d4e7e" w:history="1">
      <w:r>
        <w:rPr>
          <w:rStyle w:val="Hyperlink"/>
        </w:rPr>
        <w:t>2011-2015年中国冶金专用车辆行业市场深度剖析及投资前景分析报告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ejinzhuanyongcheliangxingy.html" TargetMode="External" Id="R3687ade2a43e453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ejinzhuanyongcheliangxingy.html" TargetMode="External" Id="R7bbd33db706d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2011-08-30T02:26:00Z</dcterms:created>
  <dcterms:modified xsi:type="dcterms:W3CDTF">2011-08-30T03:26:00Z</dcterms:modified>
  <dc:subject>2011-2015年中国冶金专用车辆行业市场深度剖析及投资前景分析报告</dc:subject>
  <dc:title>2011-2015年中国冶金专用车辆行业市场深度剖析及投资前景分析报告</dc:title>
  <cp:keywords>2011-2015年中国冶金专用车辆行业市场深度剖析及投资前景分析报告</cp:keywords>
  <dc:description>2011-2015年中国冶金专用车辆行业市场深度剖析及投资前景分析报告</dc:description>
</cp:coreProperties>
</file>