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2ce5a05bb47c9" w:history="1">
              <w:r>
                <w:rPr>
                  <w:rStyle w:val="Hyperlink"/>
                </w:rPr>
                <w:t>2011-2015年中国卫浴五金行业市场供需形势及投资前景预测报告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2ce5a05bb47c9" w:history="1">
              <w:r>
                <w:rPr>
                  <w:rStyle w:val="Hyperlink"/>
                </w:rPr>
                <w:t>2011-2015年中国卫浴五金行业市场供需形势及投资前景预测报告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2ce5a05bb47c9" w:history="1">
                <w:r>
                  <w:rPr>
                    <w:rStyle w:val="Hyperlink"/>
                  </w:rPr>
                  <w:t>https://www.20087.com/2011-08/R_2011_2015weiyuwujinxingyeshichanggon.html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四、中国将成最大卫浴产品消费市场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2010-2011年世界卫浴五金行业发展分析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2010-2011年中国卫浴五金市场供需状况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2010-2011年中国卫浴五金市场分析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2010-2011年中国淋浴花洒市场竞争分析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2010-2011年中国置物架市场竞争分析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2010-2011年中国卫浴五金产业市场进出口分析</w:t>
      </w:r>
      <w:r>
        <w:rPr>
          <w:rFonts w:hint="eastAsia"/>
        </w:rPr>
        <w:br/>
      </w:r>
      <w:r>
        <w:rPr>
          <w:rFonts w:hint="eastAsia"/>
        </w:rPr>
        <w:t>　　第一节 2010-2011年中国卫浴五金产品进口分析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一、中国卫浴五金产业出口额</w:t>
      </w:r>
      <w:r>
        <w:rPr>
          <w:rFonts w:hint="eastAsia"/>
        </w:rPr>
        <w:br/>
      </w:r>
      <w:r>
        <w:rPr>
          <w:rFonts w:hint="eastAsia"/>
        </w:rPr>
        <w:t>　　　　二、卫浴五金行业出口形势分析</w:t>
      </w:r>
      <w:r>
        <w:rPr>
          <w:rFonts w:hint="eastAsia"/>
        </w:rPr>
        <w:br/>
      </w:r>
      <w:r>
        <w:rPr>
          <w:rFonts w:hint="eastAsia"/>
        </w:rPr>
        <w:t>　　　　三、卫浴五金出口存在的问题分析</w:t>
      </w:r>
      <w:r>
        <w:rPr>
          <w:rFonts w:hint="eastAsia"/>
        </w:rPr>
        <w:br/>
      </w:r>
      <w:r>
        <w:rPr>
          <w:rFonts w:hint="eastAsia"/>
        </w:rPr>
        <w:t>　　第二节 2010-2011年卫浴五金企业应对出口困境的措施</w:t>
      </w:r>
      <w:r>
        <w:rPr>
          <w:rFonts w:hint="eastAsia"/>
        </w:rPr>
        <w:br/>
      </w:r>
      <w:r>
        <w:rPr>
          <w:rFonts w:hint="eastAsia"/>
        </w:rPr>
        <w:t>　　　　一、高标准突破技术性贸易壁垒</w:t>
      </w:r>
      <w:r>
        <w:rPr>
          <w:rFonts w:hint="eastAsia"/>
        </w:rPr>
        <w:br/>
      </w:r>
      <w:r>
        <w:rPr>
          <w:rFonts w:hint="eastAsia"/>
        </w:rPr>
        <w:t>　　　　二、延伸供应链以应对形势变化</w:t>
      </w:r>
      <w:r>
        <w:rPr>
          <w:rFonts w:hint="eastAsia"/>
        </w:rPr>
        <w:br/>
      </w:r>
      <w:r>
        <w:rPr>
          <w:rFonts w:hint="eastAsia"/>
        </w:rPr>
        <w:t>　　　　三、加大对国外新兴市场的销售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2008-2010年中国钢铁制卫生器具及其零件市场进出口数据分析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2008-2010年中国钢铁制卫生器具及其零件出口统计</w:t>
      </w:r>
      <w:r>
        <w:rPr>
          <w:rFonts w:hint="eastAsia"/>
        </w:rPr>
        <w:br/>
      </w:r>
      <w:r>
        <w:rPr>
          <w:rFonts w:hint="eastAsia"/>
        </w:rPr>
        <w:t>　　第二节 2008-2010年中国钢铁制卫生器具及其零件进口统计</w:t>
      </w:r>
      <w:r>
        <w:rPr>
          <w:rFonts w:hint="eastAsia"/>
        </w:rPr>
        <w:br/>
      </w:r>
      <w:r>
        <w:rPr>
          <w:rFonts w:hint="eastAsia"/>
        </w:rPr>
        <w:t>　　第三节 2008-2010年中国钢铁制卫生器具及其零件进出口价格对比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中国钢铁制卫生器具及其零件进出口主要来源地及出口目的地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2008-2010年中国铝制卫生器具及零件市场进出口数据分析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2008-2010年中国铝制卫生器具及零件出口统计</w:t>
      </w:r>
      <w:r>
        <w:rPr>
          <w:rFonts w:hint="eastAsia"/>
        </w:rPr>
        <w:br/>
      </w:r>
      <w:r>
        <w:rPr>
          <w:rFonts w:hint="eastAsia"/>
        </w:rPr>
        <w:t>　　第二节 2008-2010年中国铝制卫生器具及零件进口统计</w:t>
      </w:r>
      <w:r>
        <w:rPr>
          <w:rFonts w:hint="eastAsia"/>
        </w:rPr>
        <w:br/>
      </w:r>
      <w:r>
        <w:rPr>
          <w:rFonts w:hint="eastAsia"/>
        </w:rPr>
        <w:t>　　第三节 2008-2010年中国铝制卫生器具及零件进出口价格对比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中国铝制卫生器具及零件进出口主要来源地及出口目的地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2008-2010年中国龙头及类似品市场进出口数据分析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2008-2010年中国龙头及类似品出口统计</w:t>
      </w:r>
      <w:r>
        <w:rPr>
          <w:rFonts w:hint="eastAsia"/>
        </w:rPr>
        <w:br/>
      </w:r>
      <w:r>
        <w:rPr>
          <w:rFonts w:hint="eastAsia"/>
        </w:rPr>
        <w:t>　　第二节 2008-2010年中国龙头及类似品进口统计</w:t>
      </w:r>
      <w:r>
        <w:rPr>
          <w:rFonts w:hint="eastAsia"/>
        </w:rPr>
        <w:br/>
      </w:r>
      <w:r>
        <w:rPr>
          <w:rFonts w:hint="eastAsia"/>
        </w:rPr>
        <w:t>　　第三节 2008-2010年中国龙头及类似品进出口价格对比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中国龙头及类似品进出口主要来源地及出口目的地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一、房地产市场运行情况</w:t>
      </w:r>
      <w:r>
        <w:rPr>
          <w:rFonts w:hint="eastAsia"/>
        </w:rPr>
        <w:br/>
      </w:r>
      <w:r>
        <w:rPr>
          <w:rFonts w:hint="eastAsia"/>
        </w:rPr>
        <w:t>　　　　二、大中城市房屋销售价格指数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四、未来二、三线城市房地产投资潜力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2010-2011年中国建材行业发展分析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五、建材产品的市场需求预测</w:t>
      </w:r>
      <w:r>
        <w:rPr>
          <w:rFonts w:hint="eastAsia"/>
        </w:rPr>
        <w:br/>
      </w:r>
      <w:r>
        <w:rPr>
          <w:rFonts w:hint="eastAsia"/>
        </w:rPr>
        <w:t>　　第三节 2010-2011年中国卫浴行业发展分析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四、卫浴企业竞争趋势分析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2010-2011年中国五金行业发展分析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五、五金件产量及价格走势分析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三、2010-2011年国产卫浴五金行业的政策需求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2011-2015年中国卫浴五金企业风险防范策略分析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2011-2015年中国卫浴五金行业趋势预测分析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 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2011-2015年中国卫浴五金市场细分化趋势分析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2008-2010年中国钢铁制卫生器具及其零件出口统计</w:t>
      </w:r>
      <w:r>
        <w:rPr>
          <w:rFonts w:hint="eastAsia"/>
        </w:rPr>
        <w:br/>
      </w:r>
      <w:r>
        <w:rPr>
          <w:rFonts w:hint="eastAsia"/>
        </w:rPr>
        <w:t>　　图表 2008-2010年中国钢铁制卫生器具及其零件进口统计</w:t>
      </w:r>
      <w:r>
        <w:rPr>
          <w:rFonts w:hint="eastAsia"/>
        </w:rPr>
        <w:br/>
      </w:r>
      <w:r>
        <w:rPr>
          <w:rFonts w:hint="eastAsia"/>
        </w:rPr>
        <w:t>　　图表 2008-2010年中国钢铁制卫生器具及其零件进出口价格对比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中国钢铁制卫生器具及其零件进出口主要来源地及出口目的地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2008-2010年中国铝制卫生器具及零件出口统计</w:t>
      </w:r>
      <w:r>
        <w:rPr>
          <w:rFonts w:hint="eastAsia"/>
        </w:rPr>
        <w:br/>
      </w:r>
      <w:r>
        <w:rPr>
          <w:rFonts w:hint="eastAsia"/>
        </w:rPr>
        <w:t>　　图表 2008-2010年中国铝制卫生器具及零件进口统计</w:t>
      </w:r>
      <w:r>
        <w:rPr>
          <w:rFonts w:hint="eastAsia"/>
        </w:rPr>
        <w:br/>
      </w:r>
      <w:r>
        <w:rPr>
          <w:rFonts w:hint="eastAsia"/>
        </w:rPr>
        <w:t>　　图表 2008-2010年中国铝制卫生器具及零件进出口价格对比</w:t>
      </w:r>
      <w:r>
        <w:rPr>
          <w:rFonts w:hint="eastAsia"/>
        </w:rPr>
        <w:br/>
      </w:r>
      <w:r>
        <w:rPr>
          <w:rFonts w:hint="eastAsia"/>
        </w:rPr>
        <w:t>　　图表 中国铝制卫生器具及零件进出口主要来源地及出口目的地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2008-2010年中国龙头及类似品出口统计</w:t>
      </w:r>
      <w:r>
        <w:rPr>
          <w:rFonts w:hint="eastAsia"/>
        </w:rPr>
        <w:br/>
      </w:r>
      <w:r>
        <w:rPr>
          <w:rFonts w:hint="eastAsia"/>
        </w:rPr>
        <w:t>　　图表 2008-2010年中国龙头及类似品进口统计</w:t>
      </w:r>
      <w:r>
        <w:rPr>
          <w:rFonts w:hint="eastAsia"/>
        </w:rPr>
        <w:br/>
      </w:r>
      <w:r>
        <w:rPr>
          <w:rFonts w:hint="eastAsia"/>
        </w:rPr>
        <w:t>　　图表 2008-2010年中国龙头及类似品进出口价格对比</w:t>
      </w:r>
      <w:r>
        <w:rPr>
          <w:rFonts w:hint="eastAsia"/>
        </w:rPr>
        <w:br/>
      </w:r>
      <w:r>
        <w:rPr>
          <w:rFonts w:hint="eastAsia"/>
        </w:rPr>
        <w:t>　　图表 中国龙头及类似品进出口主要来源地及出口目的地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2008-2011年重庆四维控股（集团）股份有限公司盈利能力分析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2008-2011年广州海鸥卫浴用品股份有限公司盈利能力分析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2008-2011年深圳成霖洁具股份有限公司盈利能力分析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九牧集团有限公司资产运行指标状况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九牧集团有限公司销售收入情况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九牧集团有限公司成本费用构成情况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浙江法贝陶瓷有限公司盈利指标情况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浙江法贝陶瓷有限公司资产运行指标状况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浙江法贝陶瓷有限公司资产负债能力指标分析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浙江法贝陶瓷有限公司盈利能力情况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浙江法贝陶瓷有限公司销售收入情况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浙江法贝陶瓷有限公司成本费用构成情况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中山科勒卫浴有限公司盈利指标情况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中山科勒卫浴有限公司资产运行指标状况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中山科勒卫浴有限公司资产负债能力指标分析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中山科勒卫浴有限公司盈利能力情况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中山科勒卫浴有限公司销售收入情况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中山科勒卫浴有限公司成本费用构成情况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2ce5a05bb47c9" w:history="1">
        <w:r>
          <w:rPr>
            <w:rStyle w:val="Hyperlink"/>
          </w:rPr>
          <w:t>2011-2015年中国卫浴五金行业市场供需形势及投资前景预测报告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2ce5a05bb47c9" w:history="1">
        <w:r>
          <w:rPr>
            <w:rStyle w:val="Hyperlink"/>
          </w:rPr>
          <w:t>https://www.20087.com/2011-08/R_2011_2015weiyuwujinxingyeshichanggon.html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1386559a4557" w:history="1">
      <w:r>
        <w:rPr>
          <w:rStyle w:val="Hyperlink"/>
        </w:rPr>
        <w:t>2011-2015年中国卫浴五金行业市场供需形势及投资前景预测报告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eiyuwujinxingyeshichanggon.html" TargetMode="External" Id="R7d42ce5a05bb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eiyuwujinxingyeshichanggon.html" TargetMode="External" Id="R5b5a1386559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2011-08-14T02:24:00Z</dcterms:created>
  <dcterms:modified xsi:type="dcterms:W3CDTF">2011-08-14T03:24:00Z</dcterms:modified>
  <dc:subject>2011-2015年中国卫浴五金行业市场供需形势及投资前景预测报告</dc:subject>
  <dc:title>2011-2015年中国卫浴五金行业市场供需形势及投资前景预测报告</dc:title>
  <cp:keywords>2011-2015年中国卫浴五金行业市场供需形势及投资前景预测报告</cp:keywords>
  <dc:description>2011-2015年中国卫浴五金行业市场供需形势及投资前景预测报告</dc:description>
</cp:coreProperties>
</file>