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befd46bac4a2c" w:history="1">
              <w:r>
                <w:rPr>
                  <w:rStyle w:val="Hyperlink"/>
                </w:rPr>
                <w:t>2011-2015年中国吸塑工业动态剖析与投资前景分析报告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befd46bac4a2c" w:history="1">
              <w:r>
                <w:rPr>
                  <w:rStyle w:val="Hyperlink"/>
                </w:rPr>
                <w:t>2011-2015年中国吸塑工业动态剖析与投资前景分析报告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befd46bac4a2c" w:history="1">
                <w:r>
                  <w:rPr>
                    <w:rStyle w:val="Hyperlink"/>
                  </w:rPr>
                  <w:t>https://www.20087.com/2011-08/R_2011_2015xisugongyedongtaipoxiyutouz.html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2010-2011年世界主要国家吸塑行业运行分析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2011-2015年中国吸塑产业技术环境分析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2010-2011年中国吸塑包装制品市场运行情况分析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2010-2011年中国吸塑工业热点问题探讨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2007-2011年中国塑料包装箱及容器制造行业主要数据监测分析（3060）</w:t>
      </w:r>
      <w:r>
        <w:rPr>
          <w:rFonts w:hint="eastAsia"/>
        </w:rPr>
        <w:br/>
      </w:r>
      <w:r>
        <w:rPr>
          <w:rFonts w:hint="eastAsia"/>
        </w:rPr>
        <w:t>　　第一节 2007-2011年2月中国塑料包装箱及容器制造行业规模分析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2010-2011年中国吸塑机运行透析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2010-2011年中国吸塑工业原材料市场探析-聚氯乙烯</w:t>
      </w:r>
      <w:r>
        <w:rPr>
          <w:rFonts w:hint="eastAsia"/>
        </w:rPr>
        <w:br/>
      </w:r>
      <w:r>
        <w:rPr>
          <w:rFonts w:hint="eastAsia"/>
        </w:rPr>
        <w:t>　　第一节 2010-2011年中国聚氯乙烯工业运行现状分析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2010-2011年中国聚氯乙烯工业发展影响因素分析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2010-2011年中国聚氯乙烯工业运行形态分析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2010-2011年中国聚氯乙烯市场格局分析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2007-2010年全国聚氯乙烯树脂产量分析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第三节 2011年2月聚氯乙烯树脂产量集中度分析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2010-2011年中国包装行业产业运行概况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2010-2011年中国包装产业热点问题探讨与策略分析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中:智:林: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2011年中国塑料包装箱及容器制造行业不同类型企业数量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2011年中国塑料包装箱及容器制造行业不同所有制企业数量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2011年中国塑料包装箱及容器制造行业不同类型销售收入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2011年中国塑料包装箱及容器制造行业不同所有制销售收入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2007-2011年2月中国塑料包装箱及容器制造行业主要盈利能力指标分析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武汉神光模塑有限公司主要经济指标走势图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武汉神光模塑有限公司负债情况图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合肥格瑞塑胶有限公司负债情况图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2007-2010年全国聚氯乙烯树脂产量分析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2011年2月聚氯乙烯树脂产量集中度分析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2011-2015年中国吸塑制品供给预测分析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2011-2015年中国吸塑制品需求预测分析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2011-2015年中国吸塑制品竞争格局预测分析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befd46bac4a2c" w:history="1">
        <w:r>
          <w:rPr>
            <w:rStyle w:val="Hyperlink"/>
          </w:rPr>
          <w:t>2011-2015年中国吸塑工业动态剖析与投资前景分析报告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befd46bac4a2c" w:history="1">
        <w:r>
          <w:rPr>
            <w:rStyle w:val="Hyperlink"/>
          </w:rPr>
          <w:t>https://www.20087.com/2011-08/R_2011_2015xisugongyedongtaipoxiyutouz.html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热点：吸塑行业前景怎么样、吸塑生产工艺、吸塑是什么材质、吸塑加工、吸塑工艺及技术介绍、吸塑制品厂、吸塑包装生产厂家、吸塑工艺原理、吸塑包装厂吸塑包装公司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abffac2204664" w:history="1">
      <w:r>
        <w:rPr>
          <w:rStyle w:val="Hyperlink"/>
        </w:rPr>
        <w:t>2011-2015年中国吸塑工业动态剖析与投资前景分析报告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sugongyedongtaipoxiyutouz.html" TargetMode="External" Id="R2dfbefd46bac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sugongyedongtaipoxiyutouz.html" TargetMode="External" Id="R178abffac220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2011-08-14T04:49:00Z</dcterms:created>
  <dcterms:modified xsi:type="dcterms:W3CDTF">2011-08-14T05:49:00Z</dcterms:modified>
  <dc:subject>2011-2015年中国吸塑工业动态剖析与投资前景分析报告</dc:subject>
  <dc:title>2011-2015年中国吸塑工业动态剖析与投资前景分析报告</dc:title>
  <cp:keywords>2011-2015年中国吸塑工业动态剖析与投资前景分析报告</cp:keywords>
  <dc:description>2011-2015年中国吸塑工业动态剖析与投资前景分析报告</dc:description>
</cp:coreProperties>
</file>