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eb980c214f93" w:history="1">
              <w:r>
                <w:rPr>
                  <w:rStyle w:val="Hyperlink"/>
                </w:rPr>
                <w:t>2011-2015年中国麻醉药市场调研及发展前景分析报告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eb980c214f93" w:history="1">
              <w:r>
                <w:rPr>
                  <w:rStyle w:val="Hyperlink"/>
                </w:rPr>
                <w:t>2011-2015年中国麻醉药市场调研及发展前景分析报告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eb980c214f93" w:history="1">
                <w:r>
                  <w:rPr>
                    <w:rStyle w:val="Hyperlink"/>
                  </w:rPr>
                  <w:t>https://www.20087.com/2011-08/R_mazuiyaoshichangdiaoyanjifazhanqianj.html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2011年中国麻醉药产业运行环境分析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2011年中国麻醉药产业政策环境分析</w:t>
      </w:r>
      <w:r>
        <w:rPr>
          <w:rFonts w:hint="eastAsia"/>
        </w:rPr>
        <w:br/>
      </w:r>
      <w:r>
        <w:rPr>
          <w:rFonts w:hint="eastAsia"/>
        </w:rPr>
        <w:t>　　　　一、2011年医药产品进出口关税调整情况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二、我国出口退税调整对麻醉药企业的影响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三、我国出口退税调整对麻醉药行业的影响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五、2011年有关麻醉药行业的政策分析</w:t>
      </w:r>
      <w:r>
        <w:rPr>
          <w:rFonts w:hint="eastAsia"/>
        </w:rPr>
        <w:br/>
      </w:r>
      <w:r>
        <w:rPr>
          <w:rFonts w:hint="eastAsia"/>
        </w:rPr>
        <w:t>　　第三节 2011年中国麻醉药产业社会环境分析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2011年中国麻醉药产业发展综述</w:t>
      </w:r>
      <w:r>
        <w:rPr>
          <w:rFonts w:hint="eastAsia"/>
        </w:rPr>
        <w:br/>
      </w:r>
      <w:r>
        <w:rPr>
          <w:rFonts w:hint="eastAsia"/>
        </w:rPr>
        <w:t>　　　　一、国外及中国台湾地区对麻醉药品管制</w:t>
      </w:r>
      <w:r>
        <w:rPr>
          <w:rFonts w:hint="eastAsia"/>
        </w:rPr>
        <w:br/>
      </w:r>
      <w:r>
        <w:rPr>
          <w:rFonts w:hint="eastAsia"/>
        </w:rPr>
        <w:t>　　　　二、麻醉药品医疗消耗亟待提高</w:t>
      </w:r>
      <w:r>
        <w:rPr>
          <w:rFonts w:hint="eastAsia"/>
        </w:rPr>
        <w:br/>
      </w:r>
      <w:r>
        <w:rPr>
          <w:rFonts w:hint="eastAsia"/>
        </w:rPr>
        <w:t>　　　　三、全国医院麻醉药用药分析</w:t>
      </w:r>
      <w:r>
        <w:rPr>
          <w:rFonts w:hint="eastAsia"/>
        </w:rPr>
        <w:br/>
      </w:r>
      <w:r>
        <w:rPr>
          <w:rFonts w:hint="eastAsia"/>
        </w:rPr>
        <w:t>　　　　四、人福医药：麻醉药市场龙头，享受市场扩容</w:t>
      </w:r>
      <w:r>
        <w:rPr>
          <w:rFonts w:hint="eastAsia"/>
        </w:rPr>
        <w:br/>
      </w:r>
      <w:r>
        <w:rPr>
          <w:rFonts w:hint="eastAsia"/>
        </w:rPr>
        <w:t>　　第二节 2011年中国麻醉药市场需求分析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一、麻醉药零售市场销量分析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　　三、医院麻醉药用量预测</w:t>
      </w:r>
      <w:r>
        <w:rPr>
          <w:rFonts w:hint="eastAsia"/>
        </w:rPr>
        <w:br/>
      </w:r>
      <w:r>
        <w:rPr>
          <w:rFonts w:hint="eastAsia"/>
        </w:rPr>
        <w:t>　　第三节 2011年中国麻醉药市场价格分析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二、麻醉药市场价格走势</w:t>
      </w:r>
      <w:r>
        <w:rPr>
          <w:rFonts w:hint="eastAsia"/>
        </w:rPr>
        <w:br/>
      </w:r>
      <w:r>
        <w:rPr>
          <w:rFonts w:hint="eastAsia"/>
        </w:rPr>
        <w:t>　　第四节 2011年中国全身性麻醉药市场总体分析</w:t>
      </w:r>
      <w:r>
        <w:rPr>
          <w:rFonts w:hint="eastAsia"/>
        </w:rPr>
        <w:br/>
      </w:r>
      <w:r>
        <w:rPr>
          <w:rFonts w:hint="eastAsia"/>
        </w:rPr>
        <w:t>　　　　一、全身性麻醉药各品种的市场份额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二、2011年全身性麻醉药各品种的市场份额变化情况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三、全身性麻醉药不同剂型的应用情况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四、2011年全身性麻醉药市场发展分析</w:t>
      </w:r>
      <w:r>
        <w:rPr>
          <w:rFonts w:hint="eastAsia"/>
        </w:rPr>
        <w:br/>
      </w:r>
      <w:r>
        <w:rPr>
          <w:rFonts w:hint="eastAsia"/>
        </w:rPr>
        <w:t>　　第五节 2011年中国局部麻醉药市场总体分析</w:t>
      </w:r>
      <w:r>
        <w:rPr>
          <w:rFonts w:hint="eastAsia"/>
        </w:rPr>
        <w:br/>
      </w:r>
      <w:r>
        <w:rPr>
          <w:rFonts w:hint="eastAsia"/>
        </w:rPr>
        <w:t>　　　　一、局部麻醉药各品种的市场份额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二、2011年局部麻醉药各品种的市场份额变化情况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三、局部麻醉药不同剂型的应用情况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四、2011年局部麻醉药市场发展分析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2006-2010年中国含生物碱类麻醉药品的单方制剂进出口数据监测分析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2006-2010年中国含生物碱类麻醉药品的单方制剂进口数据分析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一、进口数量分析（30044090）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2006-2010年中国含生物碱类麻醉药品的单方制剂出口数据分析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2006-2010年中国含生物碱类麻醉药品的单方制剂进出口平均单价分析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2006-2010年中国含生物碱类麻醉药品的单方制剂进出口国家及地区分析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2006-2010年中国其他含29章麻醉药品的单方制剂进出口数据监测分析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2006-2010年中国其他含29章麻醉药品的单方制剂进口数据分析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2006-2010年中国其他含29章麻醉药品的单方制剂出口数据分析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2006-2010年中国其他含29章麻醉药品的单方制剂进出口平均单价分析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2006-2010年中国其他含29章麻醉药品的单方制剂进出口国家及地区分析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2011年中国麻醉药细分产业发展分析</w:t>
      </w:r>
      <w:r>
        <w:rPr>
          <w:rFonts w:hint="eastAsia"/>
        </w:rPr>
        <w:br/>
      </w:r>
      <w:r>
        <w:rPr>
          <w:rFonts w:hint="eastAsia"/>
        </w:rPr>
        <w:t>　　第一节 异丙酚市场分析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第三节 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第四节 罗库溴铵市场分析</w:t>
      </w:r>
      <w:r>
        <w:rPr>
          <w:rFonts w:hint="eastAsia"/>
        </w:rPr>
        <w:br/>
      </w:r>
      <w:r>
        <w:rPr>
          <w:rFonts w:hint="eastAsia"/>
        </w:rPr>
        <w:t>　　第五节 异氟烷市场分析</w:t>
      </w:r>
      <w:r>
        <w:rPr>
          <w:rFonts w:hint="eastAsia"/>
        </w:rPr>
        <w:br/>
      </w:r>
      <w:r>
        <w:rPr>
          <w:rFonts w:hint="eastAsia"/>
        </w:rPr>
        <w:t>　　第六节 恩氟烷市场分析</w:t>
      </w:r>
      <w:r>
        <w:rPr>
          <w:rFonts w:hint="eastAsia"/>
        </w:rPr>
        <w:br/>
      </w:r>
      <w:r>
        <w:rPr>
          <w:rFonts w:hint="eastAsia"/>
        </w:rPr>
        <w:t>　　第七节 地氟烷市场分析</w:t>
      </w:r>
      <w:r>
        <w:rPr>
          <w:rFonts w:hint="eastAsia"/>
        </w:rPr>
        <w:br/>
      </w:r>
      <w:r>
        <w:rPr>
          <w:rFonts w:hint="eastAsia"/>
        </w:rPr>
        <w:t>　　第八节 利多卡因市场分析</w:t>
      </w:r>
      <w:r>
        <w:rPr>
          <w:rFonts w:hint="eastAsia"/>
        </w:rPr>
        <w:br/>
      </w:r>
      <w:r>
        <w:rPr>
          <w:rFonts w:hint="eastAsia"/>
        </w:rPr>
        <w:t>　　第九节 布比卡因市场分析</w:t>
      </w:r>
      <w:r>
        <w:rPr>
          <w:rFonts w:hint="eastAsia"/>
        </w:rPr>
        <w:br/>
      </w:r>
      <w:r>
        <w:rPr>
          <w:rFonts w:hint="eastAsia"/>
        </w:rPr>
        <w:t>　　第十节 普鲁卡因市场分析</w:t>
      </w:r>
      <w:r>
        <w:rPr>
          <w:rFonts w:hint="eastAsia"/>
        </w:rPr>
        <w:br/>
      </w:r>
      <w:r>
        <w:rPr>
          <w:rFonts w:hint="eastAsia"/>
        </w:rPr>
        <w:t>　　第十一节 罗哌卡因市场分析</w:t>
      </w:r>
      <w:r>
        <w:rPr>
          <w:rFonts w:hint="eastAsia"/>
        </w:rPr>
        <w:br/>
      </w:r>
      <w:r>
        <w:rPr>
          <w:rFonts w:hint="eastAsia"/>
        </w:rPr>
        <w:t>　　第十二节 地卡因市场分析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2011年中国麻醉药行业竞争现状分析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二、麻醉药行业竞争程度分析</w:t>
      </w:r>
      <w:r>
        <w:rPr>
          <w:rFonts w:hint="eastAsia"/>
        </w:rPr>
        <w:br/>
      </w:r>
      <w:r>
        <w:rPr>
          <w:rFonts w:hint="eastAsia"/>
        </w:rPr>
        <w:t>　　　　三、我国麻醉药行业品类竞争现状</w:t>
      </w:r>
      <w:r>
        <w:rPr>
          <w:rFonts w:hint="eastAsia"/>
        </w:rPr>
        <w:br/>
      </w:r>
      <w:r>
        <w:rPr>
          <w:rFonts w:hint="eastAsia"/>
        </w:rPr>
        <w:t>　　第二节 2011年中国麻醉药产业研发力分析</w:t>
      </w:r>
      <w:r>
        <w:rPr>
          <w:rFonts w:hint="eastAsia"/>
        </w:rPr>
        <w:br/>
      </w:r>
      <w:r>
        <w:rPr>
          <w:rFonts w:hint="eastAsia"/>
        </w:rPr>
        <w:t>　　　　一、麻醉药产业研发重要性分析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二、中外麻醉药研发投入和运作方式对比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三、中国麻醉药研发力问题分析</w:t>
      </w:r>
      <w:r>
        <w:rPr>
          <w:rFonts w:hint="eastAsia"/>
        </w:rPr>
        <w:br/>
      </w:r>
      <w:r>
        <w:rPr>
          <w:rFonts w:hint="eastAsia"/>
        </w:rPr>
        <w:t>　　第三节 2011年中国麻醉药企业竞争策略分析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2011年中国麻醉药重点企业竞争性财务数据分析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一、麻醉药市场预测分析</w:t>
      </w:r>
      <w:r>
        <w:rPr>
          <w:rFonts w:hint="eastAsia"/>
        </w:rPr>
        <w:br/>
      </w:r>
      <w:r>
        <w:rPr>
          <w:rFonts w:hint="eastAsia"/>
        </w:rPr>
        <w:t>　　　　二、全身麻醉药市场前景分析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2011-2015年中国主要麻醉药产品开发前景分析</w:t>
      </w:r>
      <w:r>
        <w:rPr>
          <w:rFonts w:hint="eastAsia"/>
        </w:rPr>
        <w:br/>
      </w:r>
      <w:r>
        <w:rPr>
          <w:rFonts w:hint="eastAsia"/>
        </w:rPr>
        <w:t>　　　　一、异丙酚市场前景分析</w:t>
      </w:r>
      <w:r>
        <w:rPr>
          <w:rFonts w:hint="eastAsia"/>
        </w:rPr>
        <w:br/>
      </w:r>
      <w:r>
        <w:rPr>
          <w:rFonts w:hint="eastAsia"/>
        </w:rPr>
        <w:t>　　　　二、维库溴铵市场前景分析</w:t>
      </w:r>
      <w:r>
        <w:rPr>
          <w:rFonts w:hint="eastAsia"/>
        </w:rPr>
        <w:br/>
      </w:r>
      <w:r>
        <w:rPr>
          <w:rFonts w:hint="eastAsia"/>
        </w:rPr>
        <w:t>　　　　三、阿曲库铵市场前景分析</w:t>
      </w:r>
      <w:r>
        <w:rPr>
          <w:rFonts w:hint="eastAsia"/>
        </w:rPr>
        <w:br/>
      </w:r>
      <w:r>
        <w:rPr>
          <w:rFonts w:hint="eastAsia"/>
        </w:rPr>
        <w:t>　　　　四、罗库溴铵市场前景分析</w:t>
      </w:r>
      <w:r>
        <w:rPr>
          <w:rFonts w:hint="eastAsia"/>
        </w:rPr>
        <w:br/>
      </w:r>
      <w:r>
        <w:rPr>
          <w:rFonts w:hint="eastAsia"/>
        </w:rPr>
        <w:t>　　　　五、异氟烷市场前景分析</w:t>
      </w:r>
      <w:r>
        <w:rPr>
          <w:rFonts w:hint="eastAsia"/>
        </w:rPr>
        <w:br/>
      </w:r>
      <w:r>
        <w:rPr>
          <w:rFonts w:hint="eastAsia"/>
        </w:rPr>
        <w:t>　　　　六、恩氟烷市场前景分析</w:t>
      </w:r>
      <w:r>
        <w:rPr>
          <w:rFonts w:hint="eastAsia"/>
        </w:rPr>
        <w:br/>
      </w:r>
      <w:r>
        <w:rPr>
          <w:rFonts w:hint="eastAsia"/>
        </w:rPr>
        <w:t>　　　　七、地氟烷市场前景分析</w:t>
      </w:r>
      <w:r>
        <w:rPr>
          <w:rFonts w:hint="eastAsia"/>
        </w:rPr>
        <w:br/>
      </w:r>
      <w:r>
        <w:rPr>
          <w:rFonts w:hint="eastAsia"/>
        </w:rPr>
        <w:t>　　　　八、利多卡因市场前景分析</w:t>
      </w:r>
      <w:r>
        <w:rPr>
          <w:rFonts w:hint="eastAsia"/>
        </w:rPr>
        <w:br/>
      </w:r>
      <w:r>
        <w:rPr>
          <w:rFonts w:hint="eastAsia"/>
        </w:rPr>
        <w:t>　　　　九、布比卡因市场前景分析</w:t>
      </w:r>
      <w:r>
        <w:rPr>
          <w:rFonts w:hint="eastAsia"/>
        </w:rPr>
        <w:br/>
      </w:r>
      <w:r>
        <w:rPr>
          <w:rFonts w:hint="eastAsia"/>
        </w:rPr>
        <w:t>　　　　十、普鲁卡因市场前景分析</w:t>
      </w:r>
      <w:r>
        <w:rPr>
          <w:rFonts w:hint="eastAsia"/>
        </w:rPr>
        <w:br/>
      </w:r>
      <w:r>
        <w:rPr>
          <w:rFonts w:hint="eastAsia"/>
        </w:rPr>
        <w:t>　　　　十一、罗哌卡因市场前景分析</w:t>
      </w:r>
      <w:r>
        <w:rPr>
          <w:rFonts w:hint="eastAsia"/>
        </w:rPr>
        <w:br/>
      </w:r>
      <w:r>
        <w:rPr>
          <w:rFonts w:hint="eastAsia"/>
        </w:rPr>
        <w:t>　　　　十二、地卡因市场前景分析</w:t>
      </w:r>
      <w:r>
        <w:rPr>
          <w:rFonts w:hint="eastAsia"/>
        </w:rPr>
        <w:br/>
      </w:r>
      <w:r>
        <w:rPr>
          <w:rFonts w:hint="eastAsia"/>
        </w:rPr>
        <w:t>　　　　十三、人工合成麻醉药美沙酮市场前景分析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一、麻醉药投资潜力分析</w:t>
      </w:r>
      <w:r>
        <w:rPr>
          <w:rFonts w:hint="eastAsia"/>
        </w:rPr>
        <w:br/>
      </w:r>
      <w:r>
        <w:rPr>
          <w:rFonts w:hint="eastAsia"/>
        </w:rPr>
        <w:t>　　　　二、麻醉药投资吸引力分析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2006-2010年中国含生物碱类麻醉药品的单方制剂进出口价格分析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2006-2010年中国其他含29章麻醉药品的单方制剂进出口价格分析</w:t>
      </w:r>
      <w:r>
        <w:rPr>
          <w:rFonts w:hint="eastAsia"/>
        </w:rPr>
        <w:br/>
      </w:r>
      <w:r>
        <w:rPr>
          <w:rFonts w:hint="eastAsia"/>
        </w:rPr>
        <w:t>　　图表 2008-2011年各类麻醉药购药金额变化</w:t>
      </w:r>
      <w:r>
        <w:rPr>
          <w:rFonts w:hint="eastAsia"/>
        </w:rPr>
        <w:br/>
      </w:r>
      <w:r>
        <w:rPr>
          <w:rFonts w:hint="eastAsia"/>
        </w:rPr>
        <w:t>　　图表 2008-2011年吸入麻醉药物购药金额结构</w:t>
      </w:r>
      <w:r>
        <w:rPr>
          <w:rFonts w:hint="eastAsia"/>
        </w:rPr>
        <w:br/>
      </w:r>
      <w:r>
        <w:rPr>
          <w:rFonts w:hint="eastAsia"/>
        </w:rPr>
        <w:t>　　图表 2008-2011年局部麻醉类药物购药金额结构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图表 2008-2011年异丙酚用药份额变化</w:t>
      </w:r>
      <w:r>
        <w:rPr>
          <w:rFonts w:hint="eastAsia"/>
        </w:rPr>
        <w:br/>
      </w:r>
      <w:r>
        <w:rPr>
          <w:rFonts w:hint="eastAsia"/>
        </w:rPr>
        <w:t>　　图表 2008年异丙酚厂家市场份额</w:t>
      </w:r>
      <w:r>
        <w:rPr>
          <w:rFonts w:hint="eastAsia"/>
        </w:rPr>
        <w:br/>
      </w:r>
      <w:r>
        <w:rPr>
          <w:rFonts w:hint="eastAsia"/>
        </w:rPr>
        <w:t>　　图表 2008-2011年阿斯利康得普利麻用药金额变化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图表 2008-2011年西安力邦力蒙欣用药金额比例变化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eb980c214f93" w:history="1">
        <w:r>
          <w:rPr>
            <w:rStyle w:val="Hyperlink"/>
          </w:rPr>
          <w:t>2011-2015年中国麻醉药市场调研及发展前景分析报告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eb980c214f93" w:history="1">
        <w:r>
          <w:rPr>
            <w:rStyle w:val="Hyperlink"/>
          </w:rPr>
          <w:t>https://www.20087.com/2011-08/R_mazuiyaoshichangdiaoyanjifazhanqianj.html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64db7ad0b47a2" w:history="1">
      <w:r>
        <w:rPr>
          <w:rStyle w:val="Hyperlink"/>
        </w:rPr>
        <w:t>2011-2015年中国麻醉药市场调研及发展前景分析报告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azuiyaoshichangdiaoyanjifazhanqianj.html" TargetMode="External" Id="R0174eb980c2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azuiyaoshichangdiaoyanjifazhanqianj.html" TargetMode="External" Id="Rfe064db7ad0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2011-08-21T04:12:00Z</dcterms:created>
  <dcterms:modified xsi:type="dcterms:W3CDTF">2011-08-21T05:12:00Z</dcterms:modified>
  <dc:subject>2011-2015年中国麻醉药市场调研及发展前景分析报告</dc:subject>
  <dc:title>2011-2015年中国麻醉药市场调研及发展前景分析报告</dc:title>
  <cp:keywords>2011-2015年中国麻醉药市场调研及发展前景分析报告</cp:keywords>
  <dc:description>2011-2015年中国麻醉药市场调研及发展前景分析报告</dc:description>
</cp:coreProperties>
</file>