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a6496660e4590" w:history="1">
              <w:r>
                <w:rPr>
                  <w:rStyle w:val="Hyperlink"/>
                </w:rPr>
                <w:t>2011-2016年中国采矿钻机行业投资分析及发展趋势研究报告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a6496660e4590" w:history="1">
              <w:r>
                <w:rPr>
                  <w:rStyle w:val="Hyperlink"/>
                </w:rPr>
                <w:t>2011-2016年中国采矿钻机行业投资分析及发展趋势研究报告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a6496660e4590" w:history="1">
                <w:r>
                  <w:rPr>
                    <w:rStyle w:val="Hyperlink"/>
                  </w:rPr>
                  <w:t>https://www.20087.com/2011-08/R_2011_2016caikuangzuanjixingyetouzife.html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采矿钻机行业产品基本概述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采矿钻机行业环境分析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采矿钻机行业产业链分析及对行业的影响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上下游行业对采矿钻机行业的影响分析</w:t>
      </w:r>
      <w:r>
        <w:rPr>
          <w:rFonts w:hint="eastAsia"/>
        </w:rPr>
        <w:br/>
      </w:r>
      <w:r>
        <w:rPr>
          <w:rFonts w:hint="eastAsia"/>
        </w:rPr>
        <w:br/>
      </w:r>
      <w:r>
        <w:rPr>
          <w:rFonts w:hint="eastAsia"/>
        </w:rPr>
        <w:t>第四章 采矿钻机行业技术制造工艺发展趋势分析</w:t>
      </w:r>
      <w:r>
        <w:rPr>
          <w:rFonts w:hint="eastAsia"/>
        </w:rPr>
        <w:br/>
      </w:r>
      <w:r>
        <w:rPr>
          <w:rFonts w:hint="eastAsia"/>
        </w:rPr>
        <w:t>　　第一节 国内外采矿钻机行业技术研发现状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采矿钻机行业国内市场深度分析</w:t>
      </w:r>
      <w:r>
        <w:rPr>
          <w:rFonts w:hint="eastAsia"/>
        </w:rPr>
        <w:br/>
      </w:r>
      <w:r>
        <w:rPr>
          <w:rFonts w:hint="eastAsia"/>
        </w:rPr>
        <w:t>　　第一节 采矿钻机行业市场现状分析及预测</w:t>
      </w:r>
      <w:r>
        <w:rPr>
          <w:rFonts w:hint="eastAsia"/>
        </w:rPr>
        <w:br/>
      </w:r>
      <w:r>
        <w:rPr>
          <w:rFonts w:hint="eastAsia"/>
        </w:rPr>
        <w:t>　　第二节 2009-2015年产品产量分析及预测</w:t>
      </w:r>
      <w:r>
        <w:rPr>
          <w:rFonts w:hint="eastAsia"/>
        </w:rPr>
        <w:br/>
      </w:r>
      <w:r>
        <w:rPr>
          <w:rFonts w:hint="eastAsia"/>
        </w:rPr>
        <w:t>　　第三节 2009-2015年市场需求分析及预测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采矿钻机行业主要生产企业、经销商介绍</w:t>
      </w:r>
      <w:r>
        <w:rPr>
          <w:rFonts w:hint="eastAsia"/>
        </w:rPr>
        <w:br/>
      </w:r>
      <w:r>
        <w:rPr>
          <w:rFonts w:hint="eastAsia"/>
        </w:rPr>
        <w:t>　　第一节 山东京鲁钻探机械有限公司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宣化振风工程机械有限公司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开山集团开山股份有限公司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湖南有色重型机器有限责任公司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山东上名精工机械厂</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张家口市宣化兰德钻潜工程机械有限公司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采矿钻机行业国内拟在建项目分析及竞争对手动向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采矿钻机行业国外市场分析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采矿钻机行业用户度分析</w:t>
      </w:r>
      <w:r>
        <w:rPr>
          <w:rFonts w:hint="eastAsia"/>
        </w:rPr>
        <w:br/>
      </w:r>
      <w:r>
        <w:rPr>
          <w:rFonts w:hint="eastAsia"/>
        </w:rPr>
        <w:t>　　第一节 采矿钻机行业用户认知程度</w:t>
      </w:r>
      <w:r>
        <w:rPr>
          <w:rFonts w:hint="eastAsia"/>
        </w:rPr>
        <w:br/>
      </w:r>
      <w:r>
        <w:rPr>
          <w:rFonts w:hint="eastAsia"/>
        </w:rPr>
        <w:t>　　第二节 采矿钻机行业用户关注因素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采矿钻机行业未来发展预测及投资前景分析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采矿钻机行业投资风险及防范措施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Pr>
          <w:rFonts w:hint="eastAsia"/>
        </w:rPr>
        <w:br/>
      </w:r>
      <w:r>
        <w:rPr>
          <w:rFonts w:hint="eastAsia"/>
        </w:rPr>
        <w:t>图表目录</w:t>
      </w:r>
      <w:r>
        <w:rPr>
          <w:rFonts w:hint="eastAsia"/>
        </w:rPr>
        <w:br/>
      </w:r>
      <w:r>
        <w:rPr>
          <w:rFonts w:hint="eastAsia"/>
        </w:rPr>
        <w:t>　　图表 1 2006-2011年一季度中国国内生产总值及其增长速度</w:t>
      </w:r>
      <w:r>
        <w:rPr>
          <w:rFonts w:hint="eastAsia"/>
        </w:rPr>
        <w:br/>
      </w:r>
      <w:r>
        <w:rPr>
          <w:rFonts w:hint="eastAsia"/>
        </w:rPr>
        <w:t>　　图表 2 1998年I季度—2011年季度国内生产总值季度累计同比增长率（%）</w:t>
      </w:r>
      <w:r>
        <w:rPr>
          <w:rFonts w:hint="eastAsia"/>
        </w:rPr>
        <w:br/>
      </w:r>
      <w:r>
        <w:rPr>
          <w:rFonts w:hint="eastAsia"/>
        </w:rPr>
        <w:t>　　图表 3 2010年我国规模以上工业增加值增长速度（月度同比）</w:t>
      </w:r>
      <w:r>
        <w:rPr>
          <w:rFonts w:hint="eastAsia"/>
        </w:rPr>
        <w:br/>
      </w:r>
      <w:r>
        <w:rPr>
          <w:rFonts w:hint="eastAsia"/>
        </w:rPr>
        <w:t>　　图表 4 2006-2010年我国工业增加值及其增长速度</w:t>
      </w:r>
      <w:r>
        <w:rPr>
          <w:rFonts w:hint="eastAsia"/>
        </w:rPr>
        <w:br/>
      </w:r>
      <w:r>
        <w:rPr>
          <w:rFonts w:hint="eastAsia"/>
        </w:rPr>
        <w:t>　　图表 5 2001年3月—2011年3月工业增加值月度同比增长率（%）</w:t>
      </w:r>
      <w:r>
        <w:rPr>
          <w:rFonts w:hint="eastAsia"/>
        </w:rPr>
        <w:br/>
      </w:r>
      <w:r>
        <w:rPr>
          <w:rFonts w:hint="eastAsia"/>
        </w:rPr>
        <w:t>　　图表 6 2010年主要工业产品产量及其增长速度</w:t>
      </w:r>
      <w:r>
        <w:rPr>
          <w:rFonts w:hint="eastAsia"/>
        </w:rPr>
        <w:br/>
      </w:r>
      <w:r>
        <w:rPr>
          <w:rFonts w:hint="eastAsia"/>
        </w:rPr>
        <w:t>　　图表 7 2010年1-11月规模以上工业企业实现利润及其增长速度</w:t>
      </w:r>
      <w:r>
        <w:rPr>
          <w:rFonts w:hint="eastAsia"/>
        </w:rPr>
        <w:br/>
      </w:r>
      <w:r>
        <w:rPr>
          <w:rFonts w:hint="eastAsia"/>
        </w:rPr>
        <w:t>　　图表 9 2000年3月—2011年3月社会消费品零售总额月度同比增长率（%）</w:t>
      </w:r>
      <w:r>
        <w:rPr>
          <w:rFonts w:hint="eastAsia"/>
        </w:rPr>
        <w:br/>
      </w:r>
      <w:r>
        <w:rPr>
          <w:rFonts w:hint="eastAsia"/>
        </w:rPr>
        <w:t>　　图表 10 2010年城镇固定资产投资增长速度（累计同比）</w:t>
      </w:r>
      <w:r>
        <w:rPr>
          <w:rFonts w:hint="eastAsia"/>
        </w:rPr>
        <w:br/>
      </w:r>
      <w:r>
        <w:rPr>
          <w:rFonts w:hint="eastAsia"/>
        </w:rPr>
        <w:t>　　图表 11 2010年分行业城镇固定资产投资及其增长速度</w:t>
      </w:r>
      <w:r>
        <w:rPr>
          <w:rFonts w:hint="eastAsia"/>
        </w:rPr>
        <w:br/>
      </w:r>
      <w:r>
        <w:rPr>
          <w:rFonts w:hint="eastAsia"/>
        </w:rPr>
        <w:t>　　图表 12 2010年固定资产投资新增主要生产能力</w:t>
      </w:r>
      <w:r>
        <w:rPr>
          <w:rFonts w:hint="eastAsia"/>
        </w:rPr>
        <w:br/>
      </w:r>
      <w:r>
        <w:rPr>
          <w:rFonts w:hint="eastAsia"/>
        </w:rPr>
        <w:t>　　图表 13 2010年房地产开发和销售主要指标完成情况</w:t>
      </w:r>
      <w:r>
        <w:rPr>
          <w:rFonts w:hint="eastAsia"/>
        </w:rPr>
        <w:br/>
      </w:r>
      <w:r>
        <w:rPr>
          <w:rFonts w:hint="eastAsia"/>
        </w:rPr>
        <w:t>　　图表 15 2001年3月—2011年12月固定资产投资完成额月度累计同比增长率（%）</w:t>
      </w:r>
      <w:r>
        <w:rPr>
          <w:rFonts w:hint="eastAsia"/>
        </w:rPr>
        <w:br/>
      </w:r>
      <w:r>
        <w:rPr>
          <w:rFonts w:hint="eastAsia"/>
        </w:rPr>
        <w:t>　　图表 17 2000年3月-2011年3月出口总额月度同比增长率与进口总额月度同比增长率（%）</w:t>
      </w:r>
      <w:r>
        <w:rPr>
          <w:rFonts w:hint="eastAsia"/>
        </w:rPr>
        <w:br/>
      </w:r>
      <w:r>
        <w:rPr>
          <w:rFonts w:hint="eastAsia"/>
        </w:rPr>
        <w:t>　　图表 19 2000年3月—2011年3月居民消费价格指数（上年同月=100）</w:t>
      </w:r>
      <w:r>
        <w:rPr>
          <w:rFonts w:hint="eastAsia"/>
        </w:rPr>
        <w:br/>
      </w:r>
      <w:r>
        <w:rPr>
          <w:rFonts w:hint="eastAsia"/>
        </w:rPr>
        <w:t>　　图表 20 2000年3月—2011年3月工业品出厂价格指数（上年同月=100）</w:t>
      </w:r>
      <w:r>
        <w:rPr>
          <w:rFonts w:hint="eastAsia"/>
        </w:rPr>
        <w:br/>
      </w:r>
      <w:r>
        <w:rPr>
          <w:rFonts w:hint="eastAsia"/>
        </w:rPr>
        <w:t>　　图表 21 2000年—2011年3月货币供应量月度同比增长率（%）</w:t>
      </w:r>
      <w:r>
        <w:rPr>
          <w:rFonts w:hint="eastAsia"/>
        </w:rPr>
        <w:br/>
      </w:r>
      <w:r>
        <w:rPr>
          <w:rFonts w:hint="eastAsia"/>
        </w:rPr>
        <w:t>　　图表 22 2006-2010年农村居民人均收入及其增长速度</w:t>
      </w:r>
      <w:r>
        <w:rPr>
          <w:rFonts w:hint="eastAsia"/>
        </w:rPr>
        <w:br/>
      </w:r>
      <w:r>
        <w:rPr>
          <w:rFonts w:hint="eastAsia"/>
        </w:rPr>
        <w:t>　　图表 23 2006-2010年城镇居民人均可支配收入及其增长速度</w:t>
      </w:r>
      <w:r>
        <w:rPr>
          <w:rFonts w:hint="eastAsia"/>
        </w:rPr>
        <w:br/>
      </w:r>
      <w:r>
        <w:rPr>
          <w:rFonts w:hint="eastAsia"/>
        </w:rPr>
        <w:t>　　图表 24 2006-2010年普通高等教育、中等职业教育及普通高中招生人数</w:t>
      </w:r>
      <w:r>
        <w:rPr>
          <w:rFonts w:hint="eastAsia"/>
        </w:rPr>
        <w:br/>
      </w:r>
      <w:r>
        <w:rPr>
          <w:rFonts w:hint="eastAsia"/>
        </w:rPr>
        <w:t>　　图表 25 2010年全部金融机构本外币存贷款及其增长速度</w:t>
      </w:r>
      <w:r>
        <w:rPr>
          <w:rFonts w:hint="eastAsia"/>
        </w:rPr>
        <w:br/>
      </w:r>
      <w:r>
        <w:rPr>
          <w:rFonts w:hint="eastAsia"/>
        </w:rPr>
        <w:t>　　图表 27 我国采矿钻机产业行业所处生命周期示意图</w:t>
      </w:r>
      <w:r>
        <w:rPr>
          <w:rFonts w:hint="eastAsia"/>
        </w:rPr>
        <w:br/>
      </w:r>
      <w:r>
        <w:rPr>
          <w:rFonts w:hint="eastAsia"/>
        </w:rPr>
        <w:t>　　图表 28 行业生命周期、战略及其特征</w:t>
      </w:r>
      <w:r>
        <w:rPr>
          <w:rFonts w:hint="eastAsia"/>
        </w:rPr>
        <w:br/>
      </w:r>
      <w:r>
        <w:rPr>
          <w:rFonts w:hint="eastAsia"/>
        </w:rPr>
        <w:t>　　图表 29 2009-2011年5月我国采矿钻机行业市场规模分析</w:t>
      </w:r>
      <w:r>
        <w:rPr>
          <w:rFonts w:hint="eastAsia"/>
        </w:rPr>
        <w:br/>
      </w:r>
      <w:r>
        <w:rPr>
          <w:rFonts w:hint="eastAsia"/>
        </w:rPr>
        <w:t>　　图表 30 2011-2015年我国采矿钻机行业市场规模分析预测</w:t>
      </w:r>
      <w:r>
        <w:rPr>
          <w:rFonts w:hint="eastAsia"/>
        </w:rPr>
        <w:br/>
      </w:r>
      <w:r>
        <w:rPr>
          <w:rFonts w:hint="eastAsia"/>
        </w:rPr>
        <w:t>　　图表 31 2009-2011年5月我国采矿钻机行业产量分析</w:t>
      </w:r>
      <w:r>
        <w:rPr>
          <w:rFonts w:hint="eastAsia"/>
        </w:rPr>
        <w:br/>
      </w:r>
      <w:r>
        <w:rPr>
          <w:rFonts w:hint="eastAsia"/>
        </w:rPr>
        <w:t>　　图表 32 2011-2015年我国采矿钻机行业产量分析预测</w:t>
      </w:r>
      <w:r>
        <w:rPr>
          <w:rFonts w:hint="eastAsia"/>
        </w:rPr>
        <w:br/>
      </w:r>
      <w:r>
        <w:rPr>
          <w:rFonts w:hint="eastAsia"/>
        </w:rPr>
        <w:t>　　图表 33 2009-2011年5月我国采矿钻机行业需求量分析</w:t>
      </w:r>
      <w:r>
        <w:rPr>
          <w:rFonts w:hint="eastAsia"/>
        </w:rPr>
        <w:br/>
      </w:r>
      <w:r>
        <w:rPr>
          <w:rFonts w:hint="eastAsia"/>
        </w:rPr>
        <w:t>　　图表 34 2011-2015年我国采矿钻机行业需求量分析预测</w:t>
      </w:r>
      <w:r>
        <w:rPr>
          <w:rFonts w:hint="eastAsia"/>
        </w:rPr>
        <w:br/>
      </w:r>
      <w:r>
        <w:rPr>
          <w:rFonts w:hint="eastAsia"/>
        </w:rPr>
        <w:t>　　图表 37 2011-2015年我国采矿钻机行业进出口状况分析预测</w:t>
      </w:r>
      <w:r>
        <w:rPr>
          <w:rFonts w:hint="eastAsia"/>
        </w:rPr>
        <w:br/>
      </w:r>
      <w:r>
        <w:rPr>
          <w:rFonts w:hint="eastAsia"/>
        </w:rPr>
        <w:t>　　图表 38 近4年山东京鲁钻探机械有限公司流动资产周转次数变化情况</w:t>
      </w:r>
      <w:r>
        <w:rPr>
          <w:rFonts w:hint="eastAsia"/>
        </w:rPr>
        <w:br/>
      </w:r>
      <w:r>
        <w:rPr>
          <w:rFonts w:hint="eastAsia"/>
        </w:rPr>
        <w:t>　　图表 39 近4年山东京鲁钻探机械有限公司总资产周转次数变化情况</w:t>
      </w:r>
      <w:r>
        <w:rPr>
          <w:rFonts w:hint="eastAsia"/>
        </w:rPr>
        <w:br/>
      </w:r>
      <w:r>
        <w:rPr>
          <w:rFonts w:hint="eastAsia"/>
        </w:rPr>
        <w:t>　　图表 40 近4年山东京鲁钻探机械有限公司销售毛利率变化情况</w:t>
      </w:r>
      <w:r>
        <w:rPr>
          <w:rFonts w:hint="eastAsia"/>
        </w:rPr>
        <w:br/>
      </w:r>
      <w:r>
        <w:rPr>
          <w:rFonts w:hint="eastAsia"/>
        </w:rPr>
        <w:t>　　图表 41 近4年山东京鲁钻探机械有限公司资产负债率变化情况</w:t>
      </w:r>
      <w:r>
        <w:rPr>
          <w:rFonts w:hint="eastAsia"/>
        </w:rPr>
        <w:br/>
      </w:r>
      <w:r>
        <w:rPr>
          <w:rFonts w:hint="eastAsia"/>
        </w:rPr>
        <w:t>　　图表 42 近4年山东京鲁钻探机械有限公司产权比率变化情况</w:t>
      </w:r>
      <w:r>
        <w:rPr>
          <w:rFonts w:hint="eastAsia"/>
        </w:rPr>
        <w:br/>
      </w:r>
      <w:r>
        <w:rPr>
          <w:rFonts w:hint="eastAsia"/>
        </w:rPr>
        <w:t>　　图表 43 近4年山东京鲁钻探机械有限公司已获利息倍数变化情况</w:t>
      </w:r>
      <w:r>
        <w:rPr>
          <w:rFonts w:hint="eastAsia"/>
        </w:rPr>
        <w:br/>
      </w:r>
      <w:r>
        <w:rPr>
          <w:rFonts w:hint="eastAsia"/>
        </w:rPr>
        <w:t>　　图表 44 近4年山东京鲁钻探机械有限公司固定资产周转次数情况</w:t>
      </w:r>
      <w:r>
        <w:rPr>
          <w:rFonts w:hint="eastAsia"/>
        </w:rPr>
        <w:br/>
      </w:r>
      <w:r>
        <w:rPr>
          <w:rFonts w:hint="eastAsia"/>
        </w:rPr>
        <w:t>　　图表 45 近3年山东京鲁钻探机械有限公司成本费用利润率变化情况</w:t>
      </w:r>
      <w:r>
        <w:rPr>
          <w:rFonts w:hint="eastAsia"/>
        </w:rPr>
        <w:br/>
      </w:r>
      <w:r>
        <w:rPr>
          <w:rFonts w:hint="eastAsia"/>
        </w:rPr>
        <w:t>　　图表 46 近4年宣化振风工程机械有限公司固定资产周转次数情况</w:t>
      </w:r>
      <w:r>
        <w:rPr>
          <w:rFonts w:hint="eastAsia"/>
        </w:rPr>
        <w:br/>
      </w:r>
      <w:r>
        <w:rPr>
          <w:rFonts w:hint="eastAsia"/>
        </w:rPr>
        <w:t>　　图表 47 近4年宣化振风工程机械有限公司流动资产周转次数变化情况</w:t>
      </w:r>
      <w:r>
        <w:rPr>
          <w:rFonts w:hint="eastAsia"/>
        </w:rPr>
        <w:br/>
      </w:r>
      <w:r>
        <w:rPr>
          <w:rFonts w:hint="eastAsia"/>
        </w:rPr>
        <w:t>　　图表 48 近4年宣化振风工程机械有限公司销售毛利率变化情况</w:t>
      </w:r>
      <w:r>
        <w:rPr>
          <w:rFonts w:hint="eastAsia"/>
        </w:rPr>
        <w:br/>
      </w:r>
      <w:r>
        <w:rPr>
          <w:rFonts w:hint="eastAsia"/>
        </w:rPr>
        <w:t>　　图表 49 近4年宣化振风工程机械有限公司资产负债率变化情况</w:t>
      </w:r>
      <w:r>
        <w:rPr>
          <w:rFonts w:hint="eastAsia"/>
        </w:rPr>
        <w:br/>
      </w:r>
      <w:r>
        <w:rPr>
          <w:rFonts w:hint="eastAsia"/>
        </w:rPr>
        <w:t>　　图表 50 近4年宣化振风工程机械有限公司产权比率变化情况</w:t>
      </w:r>
      <w:r>
        <w:rPr>
          <w:rFonts w:hint="eastAsia"/>
        </w:rPr>
        <w:br/>
      </w:r>
      <w:r>
        <w:rPr>
          <w:rFonts w:hint="eastAsia"/>
        </w:rPr>
        <w:t>　　图表 51 近4年宣化振风工程机械有限公司已获利息倍数变化情况</w:t>
      </w:r>
      <w:r>
        <w:rPr>
          <w:rFonts w:hint="eastAsia"/>
        </w:rPr>
        <w:br/>
      </w:r>
      <w:r>
        <w:rPr>
          <w:rFonts w:hint="eastAsia"/>
        </w:rPr>
        <w:t>　　图表 52 近4年宣化振风工程机械有限公司总资产周转次数变化情况</w:t>
      </w:r>
      <w:r>
        <w:rPr>
          <w:rFonts w:hint="eastAsia"/>
        </w:rPr>
        <w:br/>
      </w:r>
      <w:r>
        <w:rPr>
          <w:rFonts w:hint="eastAsia"/>
        </w:rPr>
        <w:t>　　图表 53 近4年开山集团开山股份有限公司固定资产周转次数情况</w:t>
      </w:r>
      <w:r>
        <w:rPr>
          <w:rFonts w:hint="eastAsia"/>
        </w:rPr>
        <w:br/>
      </w:r>
      <w:r>
        <w:rPr>
          <w:rFonts w:hint="eastAsia"/>
        </w:rPr>
        <w:t>　　图表 54 近4年开山集团开山股份有限公司流动资产周转次数变化情况</w:t>
      </w:r>
      <w:r>
        <w:rPr>
          <w:rFonts w:hint="eastAsia"/>
        </w:rPr>
        <w:br/>
      </w:r>
      <w:r>
        <w:rPr>
          <w:rFonts w:hint="eastAsia"/>
        </w:rPr>
        <w:t>　　图表 55 近4年开山集团开山股份有限公司销售毛利率变化情况</w:t>
      </w:r>
      <w:r>
        <w:rPr>
          <w:rFonts w:hint="eastAsia"/>
        </w:rPr>
        <w:br/>
      </w:r>
      <w:r>
        <w:rPr>
          <w:rFonts w:hint="eastAsia"/>
        </w:rPr>
        <w:t>　　图表 56 近4年开山集团开山股份有限公司资产负债率变化情况</w:t>
      </w:r>
      <w:r>
        <w:rPr>
          <w:rFonts w:hint="eastAsia"/>
        </w:rPr>
        <w:br/>
      </w:r>
      <w:r>
        <w:rPr>
          <w:rFonts w:hint="eastAsia"/>
        </w:rPr>
        <w:t>　　图表 57 近4年开山集团开山股份有限公司产权比率变化情况</w:t>
      </w:r>
      <w:r>
        <w:rPr>
          <w:rFonts w:hint="eastAsia"/>
        </w:rPr>
        <w:br/>
      </w:r>
      <w:r>
        <w:rPr>
          <w:rFonts w:hint="eastAsia"/>
        </w:rPr>
        <w:t>　　图表 58 近4年开山集团开山股份有限公司已获利息倍数变化情况</w:t>
      </w:r>
      <w:r>
        <w:rPr>
          <w:rFonts w:hint="eastAsia"/>
        </w:rPr>
        <w:br/>
      </w:r>
      <w:r>
        <w:rPr>
          <w:rFonts w:hint="eastAsia"/>
        </w:rPr>
        <w:t>　　图表 59 近4年开山集团开山股份有限公司总资产周转次数变化情况</w:t>
      </w:r>
      <w:r>
        <w:rPr>
          <w:rFonts w:hint="eastAsia"/>
        </w:rPr>
        <w:br/>
      </w:r>
      <w:r>
        <w:rPr>
          <w:rFonts w:hint="eastAsia"/>
        </w:rPr>
        <w:t>　　图表 60 近3年开山集团开山股份有限公司成本费用利润率变化情况</w:t>
      </w:r>
      <w:r>
        <w:rPr>
          <w:rFonts w:hint="eastAsia"/>
        </w:rPr>
        <w:br/>
      </w:r>
      <w:r>
        <w:rPr>
          <w:rFonts w:hint="eastAsia"/>
        </w:rPr>
        <w:t>　　图表 61 近4年湖南有色重型机器有限责任公司固定资产周转次数情况</w:t>
      </w:r>
      <w:r>
        <w:rPr>
          <w:rFonts w:hint="eastAsia"/>
        </w:rPr>
        <w:br/>
      </w:r>
      <w:r>
        <w:rPr>
          <w:rFonts w:hint="eastAsia"/>
        </w:rPr>
        <w:t>　　图表 62 近4年湖南有色重型机器有限责任公司流动资产周转次数变化情况</w:t>
      </w:r>
      <w:r>
        <w:rPr>
          <w:rFonts w:hint="eastAsia"/>
        </w:rPr>
        <w:br/>
      </w:r>
      <w:r>
        <w:rPr>
          <w:rFonts w:hint="eastAsia"/>
        </w:rPr>
        <w:t>　　图表 63 近4年湖南有色重型机器有限责任公司销售毛利率变化情况</w:t>
      </w:r>
      <w:r>
        <w:rPr>
          <w:rFonts w:hint="eastAsia"/>
        </w:rPr>
        <w:br/>
      </w:r>
      <w:r>
        <w:rPr>
          <w:rFonts w:hint="eastAsia"/>
        </w:rPr>
        <w:t>　　图表 64 近4年湖南有色重型机器有限责任公司资产负债率变化情况</w:t>
      </w:r>
      <w:r>
        <w:rPr>
          <w:rFonts w:hint="eastAsia"/>
        </w:rPr>
        <w:br/>
      </w:r>
      <w:r>
        <w:rPr>
          <w:rFonts w:hint="eastAsia"/>
        </w:rPr>
        <w:t>　　图表 65 近4年湖南有色重型机器有限责任公司产权比率变化情况</w:t>
      </w:r>
      <w:r>
        <w:rPr>
          <w:rFonts w:hint="eastAsia"/>
        </w:rPr>
        <w:br/>
      </w:r>
      <w:r>
        <w:rPr>
          <w:rFonts w:hint="eastAsia"/>
        </w:rPr>
        <w:t>　　图表 66 近4年湖南有色重型机器有限责任公司已获利息倍数变化情况</w:t>
      </w:r>
      <w:r>
        <w:rPr>
          <w:rFonts w:hint="eastAsia"/>
        </w:rPr>
        <w:br/>
      </w:r>
      <w:r>
        <w:rPr>
          <w:rFonts w:hint="eastAsia"/>
        </w:rPr>
        <w:t>　　图表 67 近4年湖南有色重型机器有限责任公司总资产周转次数变化情况</w:t>
      </w:r>
      <w:r>
        <w:rPr>
          <w:rFonts w:hint="eastAsia"/>
        </w:rPr>
        <w:br/>
      </w:r>
      <w:r>
        <w:rPr>
          <w:rFonts w:hint="eastAsia"/>
        </w:rPr>
        <w:t>　　图表 68 近3年湖南有色重型机器有限责任公司成本费用利润率变化情况</w:t>
      </w:r>
      <w:r>
        <w:rPr>
          <w:rFonts w:hint="eastAsia"/>
        </w:rPr>
        <w:br/>
      </w:r>
      <w:r>
        <w:rPr>
          <w:rFonts w:hint="eastAsia"/>
        </w:rPr>
        <w:t>　　图表 69 近4年山东上名精工机械厂固定资产周转次数情况</w:t>
      </w:r>
      <w:r>
        <w:rPr>
          <w:rFonts w:hint="eastAsia"/>
        </w:rPr>
        <w:br/>
      </w:r>
      <w:r>
        <w:rPr>
          <w:rFonts w:hint="eastAsia"/>
        </w:rPr>
        <w:t>　　图表 70 近4年山东上名精工机械厂流动资产周转次数变化情况</w:t>
      </w:r>
      <w:r>
        <w:rPr>
          <w:rFonts w:hint="eastAsia"/>
        </w:rPr>
        <w:br/>
      </w:r>
      <w:r>
        <w:rPr>
          <w:rFonts w:hint="eastAsia"/>
        </w:rPr>
        <w:t>　　图表 71 近4年山东上名精工机械厂销售毛利率变化情况</w:t>
      </w:r>
      <w:r>
        <w:rPr>
          <w:rFonts w:hint="eastAsia"/>
        </w:rPr>
        <w:br/>
      </w:r>
      <w:r>
        <w:rPr>
          <w:rFonts w:hint="eastAsia"/>
        </w:rPr>
        <w:t>　　图表 72 近4年山东上名精工机械厂资产负债率变化情况</w:t>
      </w:r>
      <w:r>
        <w:rPr>
          <w:rFonts w:hint="eastAsia"/>
        </w:rPr>
        <w:br/>
      </w:r>
      <w:r>
        <w:rPr>
          <w:rFonts w:hint="eastAsia"/>
        </w:rPr>
        <w:t>　　图表 73 近4年山东上名精工机械厂产权比率变化情况</w:t>
      </w:r>
      <w:r>
        <w:rPr>
          <w:rFonts w:hint="eastAsia"/>
        </w:rPr>
        <w:br/>
      </w:r>
      <w:r>
        <w:rPr>
          <w:rFonts w:hint="eastAsia"/>
        </w:rPr>
        <w:t>　　图表 74 近4年山东上名精工机械厂已获利息倍数变化情况</w:t>
      </w:r>
      <w:r>
        <w:rPr>
          <w:rFonts w:hint="eastAsia"/>
        </w:rPr>
        <w:br/>
      </w:r>
      <w:r>
        <w:rPr>
          <w:rFonts w:hint="eastAsia"/>
        </w:rPr>
        <w:t>　　图表 75 近4年山东上名精工机械厂总资产周转次数变化情况</w:t>
      </w:r>
      <w:r>
        <w:rPr>
          <w:rFonts w:hint="eastAsia"/>
        </w:rPr>
        <w:br/>
      </w:r>
      <w:r>
        <w:rPr>
          <w:rFonts w:hint="eastAsia"/>
        </w:rPr>
        <w:t>　　图表 76 近3年山东上名精工机械厂成本费用利润率变化情况</w:t>
      </w:r>
      <w:r>
        <w:rPr>
          <w:rFonts w:hint="eastAsia"/>
        </w:rPr>
        <w:br/>
      </w:r>
      <w:r>
        <w:rPr>
          <w:rFonts w:hint="eastAsia"/>
        </w:rPr>
        <w:t>　　图表 77 近4年张家口市宣化兰德钻潜工程机械有限公司总资产周转次数变化情况</w:t>
      </w:r>
      <w:r>
        <w:rPr>
          <w:rFonts w:hint="eastAsia"/>
        </w:rPr>
        <w:br/>
      </w:r>
      <w:r>
        <w:rPr>
          <w:rFonts w:hint="eastAsia"/>
        </w:rPr>
        <w:t>　　图表 78 近4年张家口市宣化兰德钻潜工程机械有限公司销售毛利率变化情况</w:t>
      </w:r>
      <w:r>
        <w:rPr>
          <w:rFonts w:hint="eastAsia"/>
        </w:rPr>
        <w:br/>
      </w:r>
      <w:r>
        <w:rPr>
          <w:rFonts w:hint="eastAsia"/>
        </w:rPr>
        <w:t>　　图表 79 近4年张家口市宣化兰德钻潜工程机械有限公司资产负债率变化情况</w:t>
      </w:r>
      <w:r>
        <w:rPr>
          <w:rFonts w:hint="eastAsia"/>
        </w:rPr>
        <w:br/>
      </w:r>
      <w:r>
        <w:rPr>
          <w:rFonts w:hint="eastAsia"/>
        </w:rPr>
        <w:t>　　图表 80 近4年张家口市宣化兰德钻潜工程机械有限公司固定资产周转次数情况</w:t>
      </w:r>
      <w:r>
        <w:rPr>
          <w:rFonts w:hint="eastAsia"/>
        </w:rPr>
        <w:br/>
      </w:r>
      <w:r>
        <w:rPr>
          <w:rFonts w:hint="eastAsia"/>
        </w:rPr>
        <w:t>　　图表 81 近4年张家口市宣化兰德钻潜工程机械有限公司流动资产周转次数变化情况</w:t>
      </w:r>
      <w:r>
        <w:rPr>
          <w:rFonts w:hint="eastAsia"/>
        </w:rPr>
        <w:br/>
      </w:r>
      <w:r>
        <w:rPr>
          <w:rFonts w:hint="eastAsia"/>
        </w:rPr>
        <w:t>　　图表 82 近4年张家口市宣化兰德钻潜工程机械有限公司产权比率变化情况</w:t>
      </w:r>
      <w:r>
        <w:rPr>
          <w:rFonts w:hint="eastAsia"/>
        </w:rPr>
        <w:br/>
      </w:r>
      <w:r>
        <w:rPr>
          <w:rFonts w:hint="eastAsia"/>
        </w:rPr>
        <w:t>　　图表 83 近4年张家口市宣化兰德钻潜工程机械有限公司已获利息倍数变化情况</w:t>
      </w:r>
      <w:r>
        <w:rPr>
          <w:rFonts w:hint="eastAsia"/>
        </w:rPr>
        <w:br/>
      </w:r>
      <w:r>
        <w:rPr>
          <w:rFonts w:hint="eastAsia"/>
        </w:rPr>
        <w:t>　　图表 84 消费者采矿钻机行业认知度宏观调查</w:t>
      </w:r>
      <w:r>
        <w:rPr>
          <w:rFonts w:hint="eastAsia"/>
        </w:rPr>
        <w:br/>
      </w:r>
      <w:r>
        <w:rPr>
          <w:rFonts w:hint="eastAsia"/>
        </w:rPr>
        <w:t>　　图表 85 采矿钻机行业消费者采矿钻机功能的关注度</w:t>
      </w:r>
      <w:r>
        <w:rPr>
          <w:rFonts w:hint="eastAsia"/>
        </w:rPr>
        <w:br/>
      </w:r>
      <w:r>
        <w:rPr>
          <w:rFonts w:hint="eastAsia"/>
        </w:rPr>
        <w:t>　　图表 86 采矿钻机行业消费者采矿钻机的电能质量的关注度</w:t>
      </w:r>
      <w:r>
        <w:rPr>
          <w:rFonts w:hint="eastAsia"/>
        </w:rPr>
        <w:br/>
      </w:r>
      <w:r>
        <w:rPr>
          <w:rFonts w:hint="eastAsia"/>
        </w:rPr>
        <w:t>　　图表 87 采矿钻机行业消费者采矿钻机价格的关注度</w:t>
      </w:r>
      <w:r>
        <w:rPr>
          <w:rFonts w:hint="eastAsia"/>
        </w:rPr>
        <w:br/>
      </w:r>
      <w:r>
        <w:rPr>
          <w:rFonts w:hint="eastAsia"/>
        </w:rPr>
        <w:t>　　图表 88 采矿钻机行业消费者采矿钻机外观关注度</w:t>
      </w:r>
      <w:r>
        <w:rPr>
          <w:rFonts w:hint="eastAsia"/>
        </w:rPr>
        <w:br/>
      </w:r>
      <w:r>
        <w:rPr>
          <w:rFonts w:hint="eastAsia"/>
        </w:rPr>
        <w:t>　　图表 89 采矿钻机行业消费者采矿钻机服务关注度</w:t>
      </w:r>
      <w:r>
        <w:rPr>
          <w:rFonts w:hint="eastAsia"/>
        </w:rPr>
        <w:br/>
      </w:r>
      <w:r>
        <w:rPr>
          <w:rFonts w:hint="eastAsia"/>
        </w:rPr>
        <w:t>　　图表 90 2009-2012年采矿钻机行业经营风险及控制策略</w:t>
      </w:r>
      <w:r>
        <w:rPr>
          <w:rFonts w:hint="eastAsia"/>
        </w:rPr>
        <w:br/>
      </w:r>
      <w:r>
        <w:rPr>
          <w:rFonts w:hint="eastAsia"/>
        </w:rPr>
        <w:t>　　图表 91 采矿钻机项目投资时应注意的问题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a6496660e4590" w:history="1">
        <w:r>
          <w:rPr>
            <w:rStyle w:val="Hyperlink"/>
          </w:rPr>
          <w:t>2011-2016年中国采矿钻机行业投资分析及发展趋势研究报告</w:t>
        </w:r>
      </w:hyperlink>
      <w:r>
        <w:rPr>
          <w:color w:val="C00000"/>
        </w:rPr>
        <w:t>》，报告编号：</w:t>
      </w:r>
      <w:r>
        <w:rPr>
          <w:rFonts w:hint="eastAsia"/>
          <w:color w:val="C00000"/>
        </w:rPr>
        <w:t>07A7777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a6496660e4590" w:history="1">
        <w:r>
          <w:rPr>
            <w:rStyle w:val="Hyperlink"/>
          </w:rPr>
          <w:t>https://www.20087.com/2011-08/R_2011_2016caikuangzuanjixingyetouzife.html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钻孔机多少钱一台、采矿钻机多少钱一台、钻山洞的机器叫什么名字、采矿钻机操作员人物通讯报道、采矿钻机金铲铲鞋子干嘛的、采矿钻机铜套、金科590潜孔钻机参数、采矿钻车、山特维克矿山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d133f96c14433" w:history="1">
      <w:r>
        <w:rPr>
          <w:rStyle w:val="Hyperlink"/>
        </w:rPr>
        <w:t>2011-2016年中国采矿钻机行业投资分析及发展趋势研究报告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caikuangzuanjixingyetouzife.html" TargetMode="External" Id="Rdbfa6496660e4590" /></Relationships>
</file>

<file path=word/_rels/header2.xml.rels>&#65279;<?xml version="1.0" encoding="utf-8"?><Relationships xmlns="http://schemas.openxmlformats.org/package/2006/relationships"><Relationship Type="http://schemas.openxmlformats.org/officeDocument/2006/relationships/hyperlink" Target="https://www.20087.com/2011-08/R_2011_2016caikuangzuanjixingyetouzife.html" TargetMode="External" Id="Re60d133f96c1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2011-08-01T06:08:00Z</dcterms:created>
  <dcterms:modified xsi:type="dcterms:W3CDTF">2011-08-01T07:08:00Z</dcterms:modified>
  <dc:subject>2011-2016年中国采矿钻机行业投资分析及发展趋势研究报告</dc:subject>
  <dc:title>2011-2016年中国采矿钻机行业投资分析及发展趋势研究报告</dc:title>
  <cp:keywords>2011-2016年中国采矿钻机行业投资分析及发展趋势研究报告</cp:keywords>
  <dc:description>2011-2016年中国采矿钻机行业投资分析及发展趋势研究报告</dc:description>
</cp:coreProperties>
</file>