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315f67b7c4473" w:history="1">
              <w:r>
                <w:rPr>
                  <w:rStyle w:val="Hyperlink"/>
                </w:rPr>
                <w:t>2011-2016年氯磺酸行业市场调研分析及发展研究报告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315f67b7c4473" w:history="1">
              <w:r>
                <w:rPr>
                  <w:rStyle w:val="Hyperlink"/>
                </w:rPr>
                <w:t>2011-2016年氯磺酸行业市场调研分析及发展研究报告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315f67b7c4473" w:history="1">
                <w:r>
                  <w:rPr>
                    <w:rStyle w:val="Hyperlink"/>
                  </w:rPr>
                  <w:t>https://www.20087.com/2011-08/R_2011_2016nianlvhuangsuanxingyeshicha934.html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83315f67b7c4473" w:history="1">
        <w:r>
          <w:rPr>
            <w:rStyle w:val="Hyperlink"/>
          </w:rPr>
          <w:t>2011-2016年氯磺酸行业市场调研分析及发展研究报告</w:t>
        </w:r>
      </w:hyperlink>
      <w:r>
        <w:rPr>
          <w:rFonts w:hint="eastAsia"/>
        </w:rPr>
        <w:t>》，2011年氯磺酸行业市场规模达 亿元，预计2016年市场规模将达 亿元，期间年均复合增长率（CAGR）达 %。报告依托多年行业监测数据，结合氯磺酸行业现状与未来前景，系统分析了氯磺酸市场需求、市场规模、产业链结构、价格机制及细分市场特征。报告对氯磺酸市场前景进行了客观评估，预测了氯磺酸行业发展趋势，并详细解读了品牌竞争格局、市场集中度及重点企业的运营表现。此外，报告通过SWOT分析识别了氯磺酸行业机遇与潜在风险，为投资者和决策者提供了科学、规范的战略建议，助力把握氯磺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中国氯磺酸投资环境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我国氯磺酸行业政策环境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一、国家对氯磺酸产业的规划</w:t>
      </w:r>
      <w:r>
        <w:rPr>
          <w:rFonts w:hint="eastAsia"/>
        </w:rPr>
        <w:br/>
      </w:r>
      <w:r>
        <w:rPr>
          <w:rFonts w:hint="eastAsia"/>
        </w:rPr>
        <w:t>　　　　二、氯磺酸产业贷款及税收优惠政策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四、氯磺酸出口退税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2010-2013年全球氯磺酸产业发展综述</w:t>
      </w:r>
      <w:r>
        <w:rPr>
          <w:rFonts w:hint="eastAsia"/>
        </w:rPr>
        <w:br/>
      </w:r>
      <w:r>
        <w:rPr>
          <w:rFonts w:hint="eastAsia"/>
        </w:rPr>
        <w:t>　　第一节 氯磺酸产业相关定义及产业链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氯磺酸产业国际概况</w:t>
      </w:r>
      <w:r>
        <w:rPr>
          <w:rFonts w:hint="eastAsia"/>
        </w:rPr>
        <w:br/>
      </w:r>
      <w:r>
        <w:rPr>
          <w:rFonts w:hint="eastAsia"/>
        </w:rPr>
        <w:t>　　　　一、全球氯磺酸产业概况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氯磺酸最新技术状况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我国氯磺酸所属行业的发展周期分析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二、氯磺酸产业成熟度判断及波动特性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2005-2009年我国氯磺酸行业投资特性分析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2005-2009年我国氯磺酸行业经济指标分析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氯磺酸投资回报率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氯磺酸行业国内市场供需分析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</w:t>
      </w:r>
      <w:r>
        <w:rPr>
          <w:rFonts w:hint="eastAsia"/>
        </w:rPr>
        <w:br/>
      </w:r>
      <w:r>
        <w:rPr>
          <w:rFonts w:hint="eastAsia"/>
        </w:rPr>
        <w:t>　　第二节 需求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氯磺酸上下游产业链分析</w:t>
      </w:r>
      <w:r>
        <w:rPr>
          <w:rFonts w:hint="eastAsia"/>
        </w:rPr>
        <w:br/>
      </w:r>
      <w:r>
        <w:rPr>
          <w:rFonts w:hint="eastAsia"/>
        </w:rPr>
        <w:t>　　第一节 氯磺酸上游产业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氯磺酸下游产业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2010-2013年氯磺酸产业竞争格局深度分析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中国氯磺酸生产厂家数量</w:t>
      </w:r>
      <w:r>
        <w:rPr>
          <w:rFonts w:hint="eastAsia"/>
        </w:rPr>
        <w:br/>
      </w:r>
      <w:r>
        <w:rPr>
          <w:rFonts w:hint="eastAsia"/>
        </w:rPr>
        <w:t>　　　　一、2009年氯磺酸生产厂家数量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三、2010-2013年氯磺酸生产厂家数量预测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2010年中国氯磺酸区域格局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氯磺酸主要厂家调研</w:t>
      </w:r>
      <w:r>
        <w:rPr>
          <w:rFonts w:hint="eastAsia"/>
        </w:rPr>
        <w:br/>
      </w:r>
      <w:r>
        <w:rPr>
          <w:rFonts w:hint="eastAsia"/>
        </w:rPr>
        <w:t>　　第一节 沈阳市新光化工集团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巨化集团公司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石家庄市和合化工化肥有限公司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山东聊城鲁西化工第六化肥厂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山东华阳农药化工集团有限公司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浙江捷盛化学工业有限公司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第七节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第八节 苏州精细化工集团有限公司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2010-2013年氯磺酸行业投资研究及预测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氯磺酸行业新增投资额预测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未来氯磺酸经济指标运行前景预测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2010-2013年氯磺酸投资可行性分析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一、氯磺酸项目的可行性</w:t>
      </w:r>
      <w:r>
        <w:rPr>
          <w:rFonts w:hint="eastAsia"/>
        </w:rPr>
        <w:br/>
      </w:r>
      <w:r>
        <w:rPr>
          <w:rFonts w:hint="eastAsia"/>
        </w:rPr>
        <w:t>　　　　二、氯磺酸项目的必要性</w:t>
      </w:r>
      <w:r>
        <w:rPr>
          <w:rFonts w:hint="eastAsia"/>
        </w:rPr>
        <w:br/>
      </w:r>
      <w:r>
        <w:rPr>
          <w:rFonts w:hint="eastAsia"/>
        </w:rPr>
        <w:t>　　　　三、氯磺酸项目的经济效益</w:t>
      </w:r>
      <w:r>
        <w:rPr>
          <w:rFonts w:hint="eastAsia"/>
        </w:rPr>
        <w:br/>
      </w:r>
      <w:r>
        <w:rPr>
          <w:rFonts w:hint="eastAsia"/>
        </w:rPr>
        <w:t>　　　　四、氯磺酸项目的社会效益</w:t>
      </w:r>
      <w:r>
        <w:rPr>
          <w:rFonts w:hint="eastAsia"/>
        </w:rPr>
        <w:br/>
      </w:r>
      <w:r>
        <w:rPr>
          <w:rFonts w:hint="eastAsia"/>
        </w:rPr>
        <w:t>　　第二节 氯磺酸项目的支持政策研究</w:t>
      </w:r>
      <w:r>
        <w:rPr>
          <w:rFonts w:hint="eastAsia"/>
        </w:rPr>
        <w:br/>
      </w:r>
      <w:r>
        <w:rPr>
          <w:rFonts w:hint="eastAsia"/>
        </w:rPr>
        <w:t>　　第三节 氯磺酸抗风险能力深度研究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中.智.林.权威专家区域选择建议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2000年11月—2010年11月出口总额月度同比增长率与进口总额月度同比增长率（%）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氯磺酸行业的产业链结构图</w:t>
      </w:r>
      <w:r>
        <w:rPr>
          <w:rFonts w:hint="eastAsia"/>
        </w:rPr>
        <w:br/>
      </w:r>
      <w:r>
        <w:rPr>
          <w:rFonts w:hint="eastAsia"/>
        </w:rPr>
        <w:t>　　图表 7 我国氯磺酸行业所处生命周期示意图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2005-2010年1-11月我国氯磺酸行业市场销售规模及增长情况</w:t>
      </w:r>
      <w:r>
        <w:rPr>
          <w:rFonts w:hint="eastAsia"/>
        </w:rPr>
        <w:br/>
      </w:r>
      <w:r>
        <w:rPr>
          <w:rFonts w:hint="eastAsia"/>
        </w:rPr>
        <w:t>　　图表 10 2005-2010年1-11月我国氯磺酸行业工业总产值及增长情况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2005-2010年1-11月我国氯磺酸行业工业总产值及增长对比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2005-2010年1-11月我国氯磺酸行业出口交货值及增长情况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19 2005-2010年1-11月我国氯磺酸行业销售成本及增长对比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 2005-2010年1-11月我国氯磺酸行业利润总额及增长情况</w:t>
      </w:r>
      <w:r>
        <w:rPr>
          <w:rFonts w:hint="eastAsia"/>
        </w:rPr>
        <w:br/>
      </w:r>
      <w:r>
        <w:rPr>
          <w:rFonts w:hint="eastAsia"/>
        </w:rPr>
        <w:t>　　图表 21 2005-2010年1-11月我国氯磺酸行业利润总额及增长对比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2005-2010年我国氯磺酸行业销售利润率及增长情况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23 2005-2010年我国氯磺酸行业销售毛利率及增长情况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2005-2010年我国氯磺酸行业资产利润率及增长情况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27 2005-2010年1-11月我国氯磺酸行业产量及增长情况</w:t>
      </w:r>
      <w:r>
        <w:rPr>
          <w:rFonts w:hint="eastAsia"/>
        </w:rPr>
        <w:br/>
      </w:r>
      <w:r>
        <w:rPr>
          <w:rFonts w:hint="eastAsia"/>
        </w:rPr>
        <w:t>　　图表 29 2005-2010年1-11月我国氯磺酸行业市场吸销售规模及增长对比</w:t>
      </w:r>
      <w:r>
        <w:rPr>
          <w:rFonts w:hint="eastAsia"/>
        </w:rPr>
        <w:br/>
      </w:r>
      <w:r>
        <w:rPr>
          <w:rFonts w:hint="eastAsia"/>
        </w:rPr>
        <w:t>　　图表 30 2005-2010年1-11月我国氯磺酸行业供需平衡情况</w:t>
      </w:r>
      <w:r>
        <w:rPr>
          <w:rFonts w:hint="eastAsia"/>
        </w:rPr>
        <w:br/>
      </w:r>
      <w:r>
        <w:rPr>
          <w:rFonts w:hint="eastAsia"/>
        </w:rPr>
        <w:t>　　图表 31 2010年1-11月我国氯磺酸行业生产厂家区域分布</w:t>
      </w:r>
      <w:r>
        <w:rPr>
          <w:rFonts w:hint="eastAsia"/>
        </w:rPr>
        <w:br/>
      </w:r>
      <w:r>
        <w:rPr>
          <w:rFonts w:hint="eastAsia"/>
        </w:rPr>
        <w:t>　　图表 32 近3年沈阳市新光化工集团资产负债率变化情况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近3年沈阳市新光化工集团产权比率变化情况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近3年沈阳市新光化工集团固定资产周转次数情况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近3年沈阳市新光化工集团流动资产周转次数变化情况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近3年沈阳市新光化工集团总资产周转次数变化情况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近3年沈阳市新光化工集团销售毛利率变化情况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近3年巨化集团公司资产负债率变化情况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近3年巨化集团公司产权比率变化情况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近3年巨化集团公司固定资产周转次数情况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近3年巨化集团公司流动资产周转次数变化情况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近3年巨化集团公司总资产周转次数变化情况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近3年巨化集团公司销售毛利率变化情况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近3年石家庄市和合化工化肥有限公司资产负债率变化情况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近3年石家庄市和合化工化肥有限公司产权比率变化情况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近3年石家庄市和合化工化肥有限公司固定资产周转次数情况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近3年石家庄市和合化工化肥有限公司流动资产周转次数变化情况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近3年石家庄市和合化工化肥有限公司总资产周转次数变化情况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近3年石家庄市和合化工化肥有限公司销售毛利率变化情况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近3年山东聊城鲁西化工第六化肥厂资产负债率变化情况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近3年山东聊城鲁西化工第六化肥厂产权比率变化情况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近3年山东聊城鲁西化工第六化肥厂固定资产周转次数情况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近3年山东聊城鲁西化工第六化肥厂流动资产周转次数变化情况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近3年山东聊城鲁西化工第六化肥厂总资产周转次数变化情况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近3年山东聊城鲁西化工第六化肥厂销售毛利率变化情况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近3年山东华阳农药化工集团有限公司资产负债率变化情况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近3年山东华阳农药化工集团有限公司产权比率变化情况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近3年山东华阳农药化工集团有限公司固定资产周转次数情况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近3年山东华阳农药化工集团有限公司流动资产周转次数变化情况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近3年山东华阳农药化工集团有限公司总资产周转次数变化情况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近3年山东华阳农药化工集团有限公司销售毛利率变化情况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近3年浙江捷盛化学工业有限公司资产负债率变化情况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近3年浙江捷盛化学工业有限公司产权比率变化情况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近3年浙江捷盛化学工业有限公司固定资产周转次数情况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近3年浙江捷盛化学工业有限公司流动资产周转次数变化情况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近3年浙江捷盛化学工业有限公司总资产周转次数变化情况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近3年浙江捷盛化学工业有限公司销售毛利率变化情况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近3年上海吴泾化工有限公司资产负债率变化情况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近3年上海吴泾化工有限公司产权比率变化情况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近3年上海吴泾化工有限公司固定资产周转次数情况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近3年上海吴泾化工有限公司流动资产周转次数变化情况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近3年上海吴泾化工有限公司总资产周转次数变化情况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近3年上海吴泾化工有限公司销售毛利率变化情况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近3年苏州精细化工集团有限公司资产负债率变化情况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近3年苏州精细化工集团有限公司产权比率变化情况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近3年苏州精细化工集团有限公司固定资产周转次数情况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近3年苏州精细化工集团有限公司流动资产周转次数变化情况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近3年苏州精细化工集团有限公司总资产周转次数变化情况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近3年苏州精细化工集团有限公司销售毛利率变化情况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氯磺酸项目投资注意事项图</w:t>
      </w:r>
      <w:r>
        <w:rPr>
          <w:rFonts w:hint="eastAsia"/>
        </w:rPr>
        <w:br/>
      </w:r>
      <w:r>
        <w:rPr>
          <w:rFonts w:hint="eastAsia"/>
        </w:rPr>
        <w:t>　　图表 89 氯磺酸销售策略</w:t>
      </w:r>
      <w:r>
        <w:rPr>
          <w:rFonts w:hint="eastAsia"/>
        </w:rPr>
        <w:br/>
      </w:r>
      <w:r>
        <w:rPr>
          <w:rFonts w:hint="eastAsia"/>
        </w:rPr>
        <w:t>　　表格 1 近4年沈阳市新光化工集团资产负债率变化情况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近4年沈阳市新光化工集团产权比率变化情况</w:t>
      </w:r>
      <w:r>
        <w:rPr>
          <w:rFonts w:hint="eastAsia"/>
        </w:rPr>
        <w:br/>
      </w:r>
      <w:r>
        <w:rPr>
          <w:rFonts w:hint="eastAsia"/>
        </w:rPr>
        <w:t>　　表格 3 近4年沈阳市新光化工集团固定资产周转次数情况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近4年沈阳市新光化工集团流动资产周转次数变化情况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近4年沈阳市新光化工集团总资产周转次数变化情况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近4年沈阳市新光化工集团销售毛利率变化情况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近4年巨化集团公司资产负债率变化情况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近4年巨化集团公司产权比率变化情况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近4年巨化集团公司固定资产周转次数情况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近4年巨化集团公司流动资产周转次数变化情况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近4年巨化集团公司总资产周转次数变化情况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近4年巨化集团公司销售毛利率变化情况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近4年石家庄市和合化工化肥有限公司资产负债率变化情况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近4年石家庄市和合化工化肥有限公司产权比率变化情况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近4年石家庄市和合化工化肥有限公司固定资产周转次数情况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近4年石家庄市和合化工化肥有限公司流动资产周转次数变化情况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近4年石家庄市和合化工化肥有限公司总资产周转次数变化情况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近4年石家庄市和合化工化肥有限公司销售毛利率变化情况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近4年山东聊城鲁西化工第六化肥厂资产负债率变化情况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近4年山东聊城鲁西化工第六化肥厂产权比率变化情况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近4年山东聊城鲁西化工第六化肥厂固定资产周转次数情况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近4年山东聊城鲁西化工第六化肥厂流动资产周转次数变化情况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近4年山东聊城鲁西化工第六化肥厂总资产周转次数变化情况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近4年山东聊城鲁西化工第六化肥厂销售毛利率变化情况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近4年山东华阳农药化工集团有限公司资产负债率变化情况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近4年山东华阳农药化工集团有限公司产权比率变化情况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近4年山东华阳农药化工集团有限公司固定资产周转次数情况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近4年山东华阳农药化工集团有限公司流动资产周转次数变化情况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近4年山东华阳农药化工集团有限公司总资产周转次数变化情况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近4年山东华阳农药化工集团有限公司销售毛利率变化情况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近4年浙江捷盛化学工业有限公司资产负债率变化情况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近4年浙江捷盛化学工业有限公司产权比率变化情况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近4年浙江捷盛化学工业有限公司固定资产周转次数情况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近4年浙江捷盛化学工业有限公司流动资产周转次数变化情况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近4年浙江捷盛化学工业有限公司总资产周转次数变化情况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近4年浙江捷盛化学工业有限公司销售毛利率变化情况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近4年上海吴泾化工有限公司资产负债率变化情况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近4年上海吴泾化工有限公司产权比率变化情况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近4年上海吴泾化工有限公司固定资产周转次数情况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近4年上海吴泾化工有限公司流动资产周转次数变化情况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近4年上海吴泾化工有限公司总资产周转次数变化情况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近4年上海吴泾化工有限公司销售毛利率变化情况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近4年苏州精细化工集团有限公司资产负债率变化情况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近4年苏州精细化工集团有限公司产权比率变化情况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近4年苏州精细化工集团有限公司固定资产周转次数情况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近4年苏州精细化工集团有限公司流动资产周转次数变化情况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近4年苏州精细化工集团有限公司总资产周转次数变化情况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近4年苏州精细化工集团有限公司销售毛利率变化情况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2011-2015年中国氯磺酸行业资产合计预测结果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315f67b7c4473" w:history="1">
        <w:r>
          <w:rPr>
            <w:rStyle w:val="Hyperlink"/>
          </w:rPr>
          <w:t>2011-2016年氯磺酸行业市场调研分析及发展研究报告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315f67b7c4473" w:history="1">
        <w:r>
          <w:rPr>
            <w:rStyle w:val="Hyperlink"/>
          </w:rPr>
          <w:t>https://www.20087.com/2011-08/R_2011_2016nianlvhuangsuanxingyeshicha934.html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0643cc821461d" w:history="1">
      <w:r>
        <w:rPr>
          <w:rStyle w:val="Hyperlink"/>
        </w:rPr>
        <w:t>2011-2016年氯磺酸行业市场调研分析及发展研究报告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lvhuangsuanxingyeshicha934.html" TargetMode="External" Id="Rc83315f67b7c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lvhuangsuanxingyeshicha934.html" TargetMode="External" Id="R2810643cc821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2011-08-29T01:40:00Z</dcterms:created>
  <dcterms:modified xsi:type="dcterms:W3CDTF">2011-08-29T02:40:00Z</dcterms:modified>
  <dc:subject>2011-2016年氯磺酸行业市场调研分析及发展研究报告</dc:subject>
  <dc:title>2011-2016年氯磺酸行业市场调研分析及发展研究报告</dc:title>
  <cp:keywords>2011-2016年氯磺酸行业市场调研分析及发展研究报告</cp:keywords>
  <dc:description>2011-2016年氯磺酸行业市场调研分析及发展研究报告</dc:description>
</cp:coreProperties>
</file>