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1857078324f6c" w:history="1">
              <w:r>
                <w:rPr>
                  <w:rStyle w:val="Hyperlink"/>
                </w:rPr>
                <w:t>2012-2015年中国婴儿吸奶器市场需求形势调查与投资前景报告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1857078324f6c" w:history="1">
              <w:r>
                <w:rPr>
                  <w:rStyle w:val="Hyperlink"/>
                </w:rPr>
                <w:t>2012-2015年中国婴儿吸奶器市场需求形势调查与投资前景报告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1857078324f6c" w:history="1">
                <w:r>
                  <w:rPr>
                    <w:rStyle w:val="Hyperlink"/>
                  </w:rPr>
                  <w:t>https://www.20087.com/2011-08/R_2012_2015yingerxinaiqishichangxuqiux.html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吸奶器是一种母乳喂养辅助工具，近年来受到了年轻妈妈们的广泛欢迎。随着科技的进步，婴儿吸奶器的设计和功能不断优化，不仅提高了吸奶效率，还增强了舒适度和便捷性。现代婴儿吸奶器通常采用医用级硅胶材料，确保安全无毒；同时，通过模拟宝宝吮吸节奏，减少了对乳房的刺激，提高了吸奶体验。此外，一些高端婴儿吸奶器还具备智能化功能，如自动调节吸力、记忆模式等，方便妈妈们根据自己的需求进行调整。同时，便携式的婴儿吸奶器设计，使得妈妈们可以在外出时也能方便使用。</w:t>
      </w:r>
      <w:r>
        <w:rPr>
          <w:rFonts w:hint="eastAsia"/>
        </w:rPr>
        <w:br/>
      </w:r>
      <w:r>
        <w:rPr>
          <w:rFonts w:hint="eastAsia"/>
        </w:rPr>
        <w:t>　　未来，婴儿吸奶器的发展将更加注重人性化和智能化。一方面，通过引入更多人性化设计，如可调节角度的吸头、更舒适的贴合度等，婴儿吸奶器将提升妈妈们的使用体验。另一方面，随着物联网技术的应用，婴儿吸奶器将实现更多智能化功能，如通过手机APP远程控制、数据记录分析等，帮助妈妈们更好地了解自己的哺乳情况。此外，为了满足不同妈妈的需求，婴儿吸奶器将开发出更多个性化产品，如针对特殊体质的定制型吸奶器。同时，婴儿吸奶器制造商还将加强与医疗机构的合作，推广科学的哺乳知识，提升产品的医疗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2011年中国婴儿吸奶器行业市场发展环境分析（PEST分析法）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2011年中国婴儿吸奶器行业政策环境分析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一、婴儿吸奶器行业国家标准政策</w:t>
      </w:r>
      <w:r>
        <w:rPr>
          <w:rFonts w:hint="eastAsia"/>
        </w:rPr>
        <w:br/>
      </w:r>
      <w:r>
        <w:rPr>
          <w:rFonts w:hint="eastAsia"/>
        </w:rPr>
        <w:t>　　　　二、相关行业政策解读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2011年中国婴儿吸奶器行业社会环境分析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2011年中国婴儿吸奶器行业技术环境分析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四、技术创新对婴儿吸奶器行业影响分析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2011年中国婴儿吸奶器市场发展现状动态解读</w:t>
      </w:r>
      <w:r>
        <w:rPr>
          <w:rFonts w:hint="eastAsia"/>
        </w:rPr>
        <w:br/>
      </w:r>
      <w:r>
        <w:rPr>
          <w:rFonts w:hint="eastAsia"/>
        </w:rPr>
        <w:t>　　第一节 2011年中国婴儿吸奶器市场发展阶段分析</w:t>
      </w:r>
      <w:r>
        <w:rPr>
          <w:rFonts w:hint="eastAsia"/>
        </w:rPr>
        <w:br/>
      </w:r>
      <w:r>
        <w:rPr>
          <w:rFonts w:hint="eastAsia"/>
        </w:rPr>
        <w:t>　　第二节 2011年中国婴儿吸奶器市场竞争状况分析</w:t>
      </w:r>
      <w:r>
        <w:rPr>
          <w:rFonts w:hint="eastAsia"/>
        </w:rPr>
        <w:br/>
      </w:r>
      <w:r>
        <w:rPr>
          <w:rFonts w:hint="eastAsia"/>
        </w:rPr>
        <w:t>　　第三节 2011年中国婴儿吸奶器市场供需格局分析</w:t>
      </w:r>
      <w:r>
        <w:rPr>
          <w:rFonts w:hint="eastAsia"/>
        </w:rPr>
        <w:br/>
      </w:r>
      <w:r>
        <w:rPr>
          <w:rFonts w:hint="eastAsia"/>
        </w:rPr>
        <w:t>　　　　一、2011年中国婴儿吸奶器的供给分析</w:t>
      </w:r>
      <w:r>
        <w:rPr>
          <w:rFonts w:hint="eastAsia"/>
        </w:rPr>
        <w:br/>
      </w:r>
      <w:r>
        <w:rPr>
          <w:rFonts w:hint="eastAsia"/>
        </w:rPr>
        <w:t>　　　　二、2011年中国婴儿吸奶器的需求分析</w:t>
      </w:r>
      <w:r>
        <w:rPr>
          <w:rFonts w:hint="eastAsia"/>
        </w:rPr>
        <w:br/>
      </w:r>
      <w:r>
        <w:rPr>
          <w:rFonts w:hint="eastAsia"/>
        </w:rPr>
        <w:t>　　　　三、2011年中国婴儿吸奶器的供需平衡分析</w:t>
      </w:r>
      <w:r>
        <w:rPr>
          <w:rFonts w:hint="eastAsia"/>
        </w:rPr>
        <w:br/>
      </w:r>
      <w:r>
        <w:rPr>
          <w:rFonts w:hint="eastAsia"/>
        </w:rPr>
        <w:t>　　第四节 2012-2015年国婴儿吸奶器市场发展趋势分析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一、2012-2015年中国婴儿吸奶器的供给预测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二、2012-2015年中国婴儿吸奶器的需求预测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2006-2010年中国婴儿吸奶器进出口数据监测分析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2006-2010年中国婴儿吸奶器进口数据分析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2006-2010年中国婴儿吸奶器出口数据分析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2006-2010年中国婴儿吸奶器进出口平均单价分析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2006-2010年中国婴儿吸奶器进出口国家及地区分析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2007-2011年中国婴儿吸奶器行业数据监测分析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2007-2011年中国婴儿吸奶器行业规模分析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2011年二季度中国婴儿吸奶器行业结构分析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2007-2011年中国婴儿吸奶器行业产值分析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2007-2011年中国婴儿吸奶器行业成本费用分析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2007-2011年中国婴儿吸奶器行业盈利能力分析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2011年中国婴儿吸奶器的区域市场格局观测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2011年中国婴儿吸奶器行业市场竞争状况整体透析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中国婴儿吸奶器行业国际竞争力比较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2011年中国婴儿吸奶器行业竞争策略分析</w:t>
      </w:r>
      <w:r>
        <w:rPr>
          <w:rFonts w:hint="eastAsia"/>
        </w:rPr>
        <w:br/>
      </w:r>
      <w:r>
        <w:rPr>
          <w:rFonts w:hint="eastAsia"/>
        </w:rPr>
        <w:t>　　第五节 2012-2015年行业竞争趋势分析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2011年中国婴儿吸奶器重点企业竞争能力分析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十二五期间婴儿吸奶器行业投资前景分析与风险预警</w:t>
      </w:r>
      <w:r>
        <w:rPr>
          <w:rFonts w:hint="eastAsia"/>
        </w:rPr>
        <w:br/>
      </w:r>
      <w:r>
        <w:rPr>
          <w:rFonts w:hint="eastAsia"/>
        </w:rPr>
        <w:t>　　第一节 十二五期间婴儿吸奶器的投资环境分析</w:t>
      </w:r>
      <w:r>
        <w:rPr>
          <w:rFonts w:hint="eastAsia"/>
        </w:rPr>
        <w:br/>
      </w:r>
      <w:r>
        <w:rPr>
          <w:rFonts w:hint="eastAsia"/>
        </w:rPr>
        <w:t>　　第二节 十二五期间婴儿吸奶器的投资机遇分析</w:t>
      </w:r>
      <w:r>
        <w:rPr>
          <w:rFonts w:hint="eastAsia"/>
        </w:rPr>
        <w:br/>
      </w:r>
      <w:r>
        <w:rPr>
          <w:rFonts w:hint="eastAsia"/>
        </w:rPr>
        <w:t>　　第三节 十二五期间婴儿吸奶器的投资风险预警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十二五期间婴儿吸奶器的投资前景探测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婴儿吸奶器企业应对十二五规划发展策略分析</w:t>
      </w:r>
      <w:r>
        <w:rPr>
          <w:rFonts w:hint="eastAsia"/>
        </w:rPr>
        <w:br/>
      </w:r>
      <w:r>
        <w:rPr>
          <w:rFonts w:hint="eastAsia"/>
        </w:rPr>
        <w:t>　　第一节 婴儿吸奶器企业应对十二五经济全球化策略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婴儿吸奶器企业应对十二五自身调整策略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婴儿吸奶器企业应对十二五技术发展与国际技术规则制定策略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婴儿吸奶器企业应对十二五经济结构转型策略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2012-2015年中国婴儿吸奶器行业前景分析及对策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(中:智:林)行业发展对策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图表 （部分）：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2007-2011年我国婴儿吸奶器行业企业数量增长趋势图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2007-2011年我国婴儿吸奶器行业亏损企业数量增长趋势图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2007-2011年我国婴儿吸奶器行业从业人数增长趋势图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2007-2011年我国婴儿吸奶器行业资产规模增长趋势图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2011年二季度我国婴儿吸奶器行业不同类型企业数量分布图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2011年二季度我国婴儿吸奶器行业不同所有制企业数量分布图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2011年二季度我国婴儿吸奶器行业不同类型企业销售收入分布图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2011年二季度我国婴儿吸奶器行业不同所有制企业销售收入分布图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2007-2011年我国婴儿吸奶器行业产成品增长趋势图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2007-2011年我国婴儿吸奶器行业工业销售产值增长趋势图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2007-2011年我国婴儿吸奶器行业出口交货值增长趋势图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2007-2011年我国婴儿吸奶器行业销售成本增长趋势图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2007-2011年我国婴儿吸奶器行业费用使用统计图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2007-2011年我国婴儿吸奶器行业主要盈利指标统计图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2007-2011年我国婴儿吸奶器行业主要盈利指标增长趋势图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2006-2010年中国婴儿吸奶器进口数量分析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2006-2010年中国婴儿吸奶器进口金额分析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2006-2010年中国婴儿吸奶器出口数量分析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2006-2010年中国婴儿吸奶器出口金额分析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2006-2010年中国婴儿吸奶器进出口平均单价分析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2006-2010年中国婴儿吸奶器进口国家及地区分析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2006-2010年中国婴儿吸奶器出口国家及地区分析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1857078324f6c" w:history="1">
        <w:r>
          <w:rPr>
            <w:rStyle w:val="Hyperlink"/>
          </w:rPr>
          <w:t>2012-2015年中国婴儿吸奶器市场需求形势调查与投资前景报告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1857078324f6c" w:history="1">
        <w:r>
          <w:rPr>
            <w:rStyle w:val="Hyperlink"/>
          </w:rPr>
          <w:t>https://www.20087.com/2011-08/R_2012_2015yingerxinaiqishichangxuqiux.html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75b8cb3404985" w:history="1">
      <w:r>
        <w:rPr>
          <w:rStyle w:val="Hyperlink"/>
        </w:rPr>
        <w:t>2012-2015年中国婴儿吸奶器市场需求形势调查与投资前景报告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ingerxinaiqishichangxuqiux.html" TargetMode="External" Id="Rd48185707832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ingerxinaiqishichangxuqiux.html" TargetMode="External" Id="R98775b8cb340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2011-08-11T07:20:00Z</dcterms:created>
  <dcterms:modified xsi:type="dcterms:W3CDTF">2011-08-11T08:20:00Z</dcterms:modified>
  <dc:subject>2012-2015年中国婴儿吸奶器市场需求形势调查与投资前景报告</dc:subject>
  <dc:title>2012-2015年中国婴儿吸奶器市场需求形势调查与投资前景报告</dc:title>
  <cp:keywords>2012-2015年中国婴儿吸奶器市场需求形势调查与投资前景报告</cp:keywords>
  <dc:description>2012-2015年中国婴儿吸奶器市场需求形势调查与投资前景报告</dc:description>
</cp:coreProperties>
</file>