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a2f2cf54843df" w:history="1">
              <w:r>
                <w:rPr>
                  <w:rStyle w:val="Hyperlink"/>
                </w:rPr>
                <w:t>2012-2015年中国文物柜市场行情动态观测与投资前景评估分析报告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a2f2cf54843df" w:history="1">
              <w:r>
                <w:rPr>
                  <w:rStyle w:val="Hyperlink"/>
                </w:rPr>
                <w:t>2012-2015年中国文物柜市场行情动态观测与投资前景评估分析报告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a2f2cf54843df" w:history="1">
                <w:r>
                  <w:rPr>
                    <w:rStyle w:val="Hyperlink"/>
                  </w:rPr>
                  <w:t>https://www.20087.com/2011-08/R_2012_2015wenwuguishichangxingqingdon.html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2011年文物柜行业发展整体概况分析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国际文物柜发展总体概况</w:t>
      </w:r>
      <w:r>
        <w:rPr>
          <w:rFonts w:hint="eastAsia"/>
        </w:rPr>
        <w:br/>
      </w:r>
      <w:r>
        <w:rPr>
          <w:rFonts w:hint="eastAsia"/>
        </w:rPr>
        <w:t>　　第二节 中国文物柜发展总体概况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2011年中国文物柜行业市场发展环境分析（PEST分析法）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2011年中国文物柜行业政策环境分析</w:t>
      </w:r>
      <w:r>
        <w:rPr>
          <w:rFonts w:hint="eastAsia"/>
        </w:rPr>
        <w:br/>
      </w:r>
      <w:r>
        <w:rPr>
          <w:rFonts w:hint="eastAsia"/>
        </w:rPr>
        <w:t>　　　　一、文物柜行业政策标准分析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2011年中国文物柜行业社会环境分析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2011年中国文物柜行业技术环境分析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2011年文物柜行业竞争格局透析</w:t>
      </w:r>
      <w:r>
        <w:rPr>
          <w:rFonts w:hint="eastAsia"/>
        </w:rPr>
        <w:br/>
      </w:r>
      <w:r>
        <w:rPr>
          <w:rFonts w:hint="eastAsia"/>
        </w:rPr>
        <w:t>　　第一节 文物柜行业市场规模及增速分析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文物柜行业市场规模发展及前景预测分析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文物柜行业竞争及市场结构分析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文物柜行业市场价格分析</w:t>
      </w:r>
      <w:r>
        <w:rPr>
          <w:rFonts w:hint="eastAsia"/>
        </w:rPr>
        <w:br/>
      </w:r>
      <w:r>
        <w:rPr>
          <w:rFonts w:hint="eastAsia"/>
        </w:rPr>
        <w:t>　　第五节 文物柜行业市场渠道分析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2011年中国文物柜企业生产状况探究</w:t>
      </w:r>
      <w:r>
        <w:rPr>
          <w:rFonts w:hint="eastAsia"/>
        </w:rPr>
        <w:br/>
      </w:r>
      <w:r>
        <w:rPr>
          <w:rFonts w:hint="eastAsia"/>
        </w:rPr>
        <w:t>　　第一节 文物柜企业生产规模及增速分析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文物柜企业产能规模及增速分析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文物柜企业生产区域分布分析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2011年中国文物柜行业产业链上下游现状分析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中国文物柜行业上游行业分析</w:t>
      </w:r>
      <w:r>
        <w:rPr>
          <w:rFonts w:hint="eastAsia"/>
        </w:rPr>
        <w:br/>
      </w:r>
      <w:r>
        <w:rPr>
          <w:rFonts w:hint="eastAsia"/>
        </w:rPr>
        <w:t>　　第二节 中国文物柜行业下游行业分析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2007-2011年中国文物柜行业数据监测分析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2007-2011年中国文物柜行业规模分析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2011年二季度中国文物柜行业结构分析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2007-2011年中国文物柜行业产值分析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2007-2011年中国文物柜行业成本费用分析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2007-2011年中国文物柜行业盈利能力分析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2012-2015年中国文物柜行业运行走势预测</w:t>
      </w:r>
      <w:r>
        <w:rPr>
          <w:rFonts w:hint="eastAsia"/>
        </w:rPr>
        <w:br/>
      </w:r>
      <w:r>
        <w:rPr>
          <w:rFonts w:hint="eastAsia"/>
        </w:rPr>
        <w:t>　　第一节 文物柜行业供需趋势分析</w:t>
      </w:r>
      <w:r>
        <w:rPr>
          <w:rFonts w:hint="eastAsia"/>
        </w:rPr>
        <w:br/>
      </w:r>
      <w:r>
        <w:rPr>
          <w:rFonts w:hint="eastAsia"/>
        </w:rPr>
        <w:t>　　第二节 文物柜行业市场需求趋势分析</w:t>
      </w:r>
      <w:r>
        <w:rPr>
          <w:rFonts w:hint="eastAsia"/>
        </w:rPr>
        <w:br/>
      </w:r>
      <w:r>
        <w:rPr>
          <w:rFonts w:hint="eastAsia"/>
        </w:rPr>
        <w:t>　　第三节 文物柜行业供给能力趋势分析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2011年世界重点国家及地区文物柜市场现状解读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2012-2015年文物柜行业发展趋势分析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2012-2015年文物柜行业产品发展趋势分析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2012-2015年文物柜行业价格发展趋势分析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2012-2015年文物柜行业渠道发展趋势分析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2012-2015年文物柜行业服务发展趋势分析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2012-2015年世界文物柜产业发展预测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国外文物柜行业格局以及竞争态势分析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国内文物柜行业整体竞争格局及态势分析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2012-2015年文物柜行业投资潜力与价值综合分析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2012-2015年文物柜行业投资环境分析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2012-2015年文物柜行业SWOT模型分析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中智-林-同类产品企业竞争格局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2003-2012年文物柜行业重点企业市场份额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2002－2012年世界各地区文物柜比重变化</w:t>
      </w:r>
      <w:r>
        <w:rPr>
          <w:rFonts w:hint="eastAsia"/>
        </w:rPr>
        <w:br/>
      </w:r>
      <w:r>
        <w:rPr>
          <w:rFonts w:hint="eastAsia"/>
        </w:rPr>
        <w:t>　　图表 2011-2014年文物柜市场规模及增长速度预测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2003-2011年文物柜市场需求集中度</w:t>
      </w:r>
      <w:r>
        <w:rPr>
          <w:rFonts w:hint="eastAsia"/>
        </w:rPr>
        <w:br/>
      </w:r>
      <w:r>
        <w:rPr>
          <w:rFonts w:hint="eastAsia"/>
        </w:rPr>
        <w:t>　　图表 2003-2011年文物柜企业需求增长速度</w:t>
      </w:r>
      <w:r>
        <w:rPr>
          <w:rFonts w:hint="eastAsia"/>
        </w:rPr>
        <w:br/>
      </w:r>
      <w:r>
        <w:rPr>
          <w:rFonts w:hint="eastAsia"/>
        </w:rPr>
        <w:t>　　图表 文物柜销售情况分析</w:t>
      </w:r>
      <w:r>
        <w:rPr>
          <w:rFonts w:hint="eastAsia"/>
        </w:rPr>
        <w:br/>
      </w:r>
      <w:r>
        <w:rPr>
          <w:rFonts w:hint="eastAsia"/>
        </w:rPr>
        <w:t>　　图表 2013年文物柜行业区域结构</w:t>
      </w:r>
      <w:r>
        <w:rPr>
          <w:rFonts w:hint="eastAsia"/>
        </w:rPr>
        <w:br/>
      </w:r>
      <w:r>
        <w:rPr>
          <w:rFonts w:hint="eastAsia"/>
        </w:rPr>
        <w:t>　　图表 2010-2013年文物柜市场供给增长速度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2010-2013年文物柜行业供给集中度</w:t>
      </w:r>
      <w:r>
        <w:rPr>
          <w:rFonts w:hint="eastAsia"/>
        </w:rPr>
        <w:br/>
      </w:r>
      <w:r>
        <w:rPr>
          <w:rFonts w:hint="eastAsia"/>
        </w:rPr>
        <w:t>　　图表 2013年文物柜行业企业区域分布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2010-2013年文物柜行业产品价格走势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2014年世界文物柜市场销售额预测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2010-2013年中国各大区文物柜企业分布比较</w:t>
      </w:r>
      <w:r>
        <w:rPr>
          <w:rFonts w:hint="eastAsia"/>
        </w:rPr>
        <w:br/>
      </w:r>
      <w:r>
        <w:rPr>
          <w:rFonts w:hint="eastAsia"/>
        </w:rPr>
        <w:t>　　图表 2010-2012年文物柜企业利润及增长速度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2010-2012年文物柜行业销售毛利率</w:t>
      </w:r>
      <w:r>
        <w:rPr>
          <w:rFonts w:hint="eastAsia"/>
        </w:rPr>
        <w:br/>
      </w:r>
      <w:r>
        <w:rPr>
          <w:rFonts w:hint="eastAsia"/>
        </w:rPr>
        <w:t>　　图表 2010-2012年文物柜行业销售利润率</w:t>
      </w:r>
      <w:r>
        <w:rPr>
          <w:rFonts w:hint="eastAsia"/>
        </w:rPr>
        <w:br/>
      </w:r>
      <w:r>
        <w:rPr>
          <w:rFonts w:hint="eastAsia"/>
        </w:rPr>
        <w:t>　　图表 2010-2012年文物柜行业总资产利润率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2010-2012年文物柜行业净资产利润率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2010-2012年文物柜行业产值利税率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2010－2014年世界文物柜整体规模</w:t>
      </w:r>
      <w:r>
        <w:rPr>
          <w:rFonts w:hint="eastAsia"/>
        </w:rPr>
        <w:br/>
      </w:r>
      <w:r>
        <w:rPr>
          <w:rFonts w:hint="eastAsia"/>
        </w:rPr>
        <w:t>　　图表 2010-2012年文物柜行业出口地区分布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2012-2016年中国文物柜产值增长趋势预测图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2007-2011年我国文物柜行业企业数量增长趋势图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2007-2011年我国文物柜行业亏损企业数量增长趋势图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2007-2011年我国文物柜行业从业人数增长趋势图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2007-2011年我国文物柜行业资产规模增长趋势图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2011年二季度我国文物柜行业不同类型企业数量分布图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2011年二季度我国文物柜行业不同所有制企业数量分布图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2011年二季度我国文物柜行业不同类型企业销售收入分布图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2011年二季度我国文物柜行业不同所有制企业销售收入分布图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2007-2011年我国文物柜行业产成品增长趋势图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2007-2011年我国文物柜行业工业销售产值增长趋势图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2007-2011年我国文物柜行业出口交货值增长趋势图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2007-2011年我国文物柜行业销售成本增长趋势图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2007-2011年我国文物柜行业费用使用统计图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2007-2011年我国文物柜行业主要盈利指标统计图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2007-2011年我国文物柜行业主要盈利指标增长趋势图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a2f2cf54843df" w:history="1">
        <w:r>
          <w:rPr>
            <w:rStyle w:val="Hyperlink"/>
          </w:rPr>
          <w:t>2012-2015年中国文物柜市场行情动态观测与投资前景评估分析报告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a2f2cf54843df" w:history="1">
        <w:r>
          <w:rPr>
            <w:rStyle w:val="Hyperlink"/>
          </w:rPr>
          <w:t>https://www.20087.com/2011-08/R_2012_2015wenwuguishichangxingqingdon.html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56cb013b14c5f" w:history="1">
      <w:r>
        <w:rPr>
          <w:rStyle w:val="Hyperlink"/>
        </w:rPr>
        <w:t>2012-2015年中国文物柜市场行情动态观测与投资前景评估分析报告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wenwuguishichangxingqingdon.html" TargetMode="External" Id="R7c3a2f2cf548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wenwuguishichangxingqingdon.html" TargetMode="External" Id="R01a56cb013b1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2011-08-15T06:03:00Z</dcterms:created>
  <dcterms:modified xsi:type="dcterms:W3CDTF">2011-08-15T07:03:00Z</dcterms:modified>
  <dc:subject>2012-2015年中国文物柜市场行情动态观测与投资前景评估分析报告</dc:subject>
  <dc:title>2012-2015年中国文物柜市场行情动态观测与投资前景评估分析报告</dc:title>
  <cp:keywords>2012-2015年中国文物柜市场行情动态观测与投资前景评估分析报告</cp:keywords>
  <dc:description>2012-2015年中国文物柜市场行情动态观测与投资前景评估分析报告</dc:description>
</cp:coreProperties>
</file>