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65ddf95c4c4b" w:history="1">
              <w:r>
                <w:rPr>
                  <w:rStyle w:val="Hyperlink"/>
                </w:rPr>
                <w:t>中国谷物早餐市场行业调研分析报告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65ddf95c4c4b" w:history="1">
              <w:r>
                <w:rPr>
                  <w:rStyle w:val="Hyperlink"/>
                </w:rPr>
                <w:t>中国谷物早餐市场行业调研分析报告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电子版：10800 元　　纸介＋电子版：11100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265ddf95c4c4b" w:history="1">
                <w:r>
                  <w:rPr>
                    <w:rStyle w:val="Hyperlink"/>
                  </w:rPr>
                  <w:t>https://www.20087.com/2011-09/R_guwuzaocanshichangxingyediaoyanfenxi.html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研究对象及范围</w:t>
      </w:r>
      <w:r>
        <w:rPr>
          <w:rFonts w:hint="eastAsia"/>
        </w:rPr>
        <w:br/>
      </w:r>
      <w:r>
        <w:rPr>
          <w:rFonts w:hint="eastAsia"/>
        </w:rPr>
        <w:t>　　　　一、谷物早餐界定</w:t>
      </w:r>
      <w:r>
        <w:rPr>
          <w:rFonts w:hint="eastAsia"/>
        </w:rPr>
        <w:br/>
      </w:r>
      <w:r>
        <w:rPr>
          <w:rFonts w:hint="eastAsia"/>
        </w:rPr>
        <w:t>　　　　二、本报告研究范围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谷物早餐行业分析</w:t>
      </w:r>
      <w:r>
        <w:rPr>
          <w:rFonts w:hint="eastAsia"/>
        </w:rPr>
        <w:br/>
      </w:r>
      <w:r>
        <w:rPr>
          <w:rFonts w:hint="eastAsia"/>
        </w:rPr>
        <w:t>　　第一节 谷物早餐行业概述</w:t>
      </w:r>
      <w:r>
        <w:rPr>
          <w:rFonts w:hint="eastAsia"/>
        </w:rPr>
        <w:br/>
      </w:r>
      <w:r>
        <w:rPr>
          <w:rFonts w:hint="eastAsia"/>
        </w:rPr>
        <w:t>　　　　一、国际谷物早餐行业发展历程</w:t>
      </w:r>
      <w:r>
        <w:rPr>
          <w:rFonts w:hint="eastAsia"/>
        </w:rPr>
        <w:br/>
      </w:r>
      <w:r>
        <w:rPr>
          <w:rFonts w:hint="eastAsia"/>
        </w:rPr>
        <w:t>　　　　二、中国谷物早餐行业所处生命周期</w:t>
      </w:r>
      <w:r>
        <w:rPr>
          <w:rFonts w:hint="eastAsia"/>
        </w:rPr>
        <w:br/>
      </w:r>
      <w:r>
        <w:rPr>
          <w:rFonts w:hint="eastAsia"/>
        </w:rPr>
        <w:t>　　第二节 谷物早餐产品分析</w:t>
      </w:r>
      <w:r>
        <w:rPr>
          <w:rFonts w:hint="eastAsia"/>
        </w:rPr>
        <w:br/>
      </w:r>
      <w:r>
        <w:rPr>
          <w:rFonts w:hint="eastAsia"/>
        </w:rPr>
        <w:t>　　　　一、即食型非即食型</w:t>
      </w:r>
      <w:r>
        <w:rPr>
          <w:rFonts w:hint="eastAsia"/>
        </w:rPr>
        <w:br/>
      </w:r>
      <w:r>
        <w:rPr>
          <w:rFonts w:hint="eastAsia"/>
        </w:rPr>
        <w:t>　　　　二、谷物早餐原料类别</w:t>
      </w:r>
      <w:r>
        <w:rPr>
          <w:rFonts w:hint="eastAsia"/>
        </w:rPr>
        <w:br/>
      </w:r>
      <w:r>
        <w:rPr>
          <w:rFonts w:hint="eastAsia"/>
        </w:rPr>
        <w:t>　　　　三、谷物早餐类别</w:t>
      </w:r>
      <w:r>
        <w:rPr>
          <w:rFonts w:hint="eastAsia"/>
        </w:rPr>
        <w:br/>
      </w:r>
      <w:r>
        <w:rPr>
          <w:rFonts w:hint="eastAsia"/>
        </w:rPr>
        <w:t>　　第三节 谷物早餐行业特征分析</w:t>
      </w:r>
      <w:r>
        <w:rPr>
          <w:rFonts w:hint="eastAsia"/>
        </w:rPr>
        <w:br/>
      </w:r>
      <w:r>
        <w:rPr>
          <w:rFonts w:hint="eastAsia"/>
        </w:rPr>
        <w:t>　　　　一、产业链特征</w:t>
      </w:r>
      <w:r>
        <w:rPr>
          <w:rFonts w:hint="eastAsia"/>
        </w:rPr>
        <w:br/>
      </w:r>
      <w:r>
        <w:rPr>
          <w:rFonts w:hint="eastAsia"/>
        </w:rPr>
        <w:t>　　　　二、同国民经济的关系</w:t>
      </w:r>
      <w:r>
        <w:rPr>
          <w:rFonts w:hint="eastAsia"/>
        </w:rPr>
        <w:br/>
      </w:r>
      <w:r>
        <w:rPr>
          <w:rFonts w:hint="eastAsia"/>
        </w:rPr>
        <w:t>　　　　三、区域特征</w:t>
      </w:r>
      <w:r>
        <w:rPr>
          <w:rFonts w:hint="eastAsia"/>
        </w:rPr>
        <w:br/>
      </w:r>
      <w:r>
        <w:rPr>
          <w:rFonts w:hint="eastAsia"/>
        </w:rPr>
        <w:t>　　第四节 中国早餐行业发展产业环境分析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中国谷物早餐市场现状及发展趋势分析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中国谷物早餐市场现状及发展趋势分析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一、2007-2010年中国谷物早餐市场规模</w:t>
      </w:r>
      <w:r>
        <w:rPr>
          <w:rFonts w:hint="eastAsia"/>
        </w:rPr>
        <w:br/>
      </w:r>
      <w:r>
        <w:rPr>
          <w:rFonts w:hint="eastAsia"/>
        </w:rPr>
        <w:t>　　　　二、中国谷物早餐行业发展趋势预测</w:t>
      </w:r>
      <w:r>
        <w:rPr>
          <w:rFonts w:hint="eastAsia"/>
        </w:rPr>
        <w:br/>
      </w:r>
      <w:r>
        <w:rPr>
          <w:rFonts w:hint="eastAsia"/>
        </w:rPr>
        <w:t>　　第二节 中国谷物早餐细分市场分析（以形态分，分析市场规模、市场现状特征）</w:t>
      </w:r>
      <w:r>
        <w:rPr>
          <w:rFonts w:hint="eastAsia"/>
        </w:rPr>
        <w:br/>
      </w:r>
      <w:r>
        <w:rPr>
          <w:rFonts w:hint="eastAsia"/>
        </w:rPr>
        <w:t>　　　　一、饮品类</w:t>
      </w:r>
      <w:r>
        <w:rPr>
          <w:rFonts w:hint="eastAsia"/>
        </w:rPr>
        <w:br/>
      </w:r>
      <w:r>
        <w:rPr>
          <w:rFonts w:hint="eastAsia"/>
        </w:rPr>
        <w:t>　　　　二、麦片类</w:t>
      </w:r>
      <w:r>
        <w:rPr>
          <w:rFonts w:hint="eastAsia"/>
        </w:rPr>
        <w:br/>
      </w:r>
      <w:r>
        <w:rPr>
          <w:rFonts w:hint="eastAsia"/>
        </w:rPr>
        <w:t>　　　　三、其他类</w:t>
      </w:r>
      <w:r>
        <w:rPr>
          <w:rFonts w:hint="eastAsia"/>
        </w:rPr>
        <w:br/>
      </w:r>
      <w:r>
        <w:rPr>
          <w:rFonts w:hint="eastAsia"/>
        </w:rPr>
        <w:t>　　第三节 中国谷物早餐细分市场分析（以对象分，分析市场规模、市场现状特征）</w:t>
      </w:r>
      <w:r>
        <w:rPr>
          <w:rFonts w:hint="eastAsia"/>
        </w:rPr>
        <w:br/>
      </w:r>
      <w:r>
        <w:rPr>
          <w:rFonts w:hint="eastAsia"/>
        </w:rPr>
        <w:t>　　　　一、儿童产品</w:t>
      </w:r>
      <w:r>
        <w:rPr>
          <w:rFonts w:hint="eastAsia"/>
        </w:rPr>
        <w:br/>
      </w:r>
      <w:r>
        <w:rPr>
          <w:rFonts w:hint="eastAsia"/>
        </w:rPr>
        <w:t>　　　　二、全家产品</w:t>
      </w:r>
      <w:r>
        <w:rPr>
          <w:rFonts w:hint="eastAsia"/>
        </w:rPr>
        <w:br/>
      </w:r>
      <w:r>
        <w:rPr>
          <w:rFonts w:hint="eastAsia"/>
        </w:rPr>
        <w:t>　　　　三、成人产品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中国谷物早餐行业竞争及主要企业分析</w:t>
      </w:r>
      <w:r>
        <w:rPr>
          <w:rFonts w:hint="eastAsia"/>
        </w:rPr>
        <w:br/>
      </w:r>
      <w:r>
        <w:rPr>
          <w:rFonts w:hint="eastAsia"/>
        </w:rPr>
        <w:t>　　第一节 中国谷物早餐行业竞争分析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四、行业竞争态势分析（波特五力）</w:t>
      </w:r>
      <w:r>
        <w:rPr>
          <w:rFonts w:hint="eastAsia"/>
        </w:rPr>
        <w:br/>
      </w:r>
      <w:r>
        <w:rPr>
          <w:rFonts w:hint="eastAsia"/>
        </w:rPr>
        <w:t>　　第二节 主要企业分析（以下企业为示例，企业以最终调研为主，选取代表性10家企业分析，分析范围包括企业谷物早餐产品结构、市场规模、市场营销手段）</w:t>
      </w:r>
      <w:r>
        <w:rPr>
          <w:rFonts w:hint="eastAsia"/>
        </w:rPr>
        <w:br/>
      </w:r>
      <w:r>
        <w:rPr>
          <w:rFonts w:hint="eastAsia"/>
        </w:rPr>
        <w:t>　　　　一、雀巢</w:t>
      </w:r>
      <w:r>
        <w:rPr>
          <w:rFonts w:hint="eastAsia"/>
        </w:rPr>
        <w:br/>
      </w:r>
      <w:r>
        <w:rPr>
          <w:rFonts w:hint="eastAsia"/>
        </w:rPr>
        <w:t>　　　　二、沐林</w:t>
      </w:r>
      <w:r>
        <w:rPr>
          <w:rFonts w:hint="eastAsia"/>
        </w:rPr>
        <w:br/>
      </w:r>
      <w:r>
        <w:rPr>
          <w:rFonts w:hint="eastAsia"/>
        </w:rPr>
        <w:t>　　　　三、维多麦</w:t>
      </w:r>
      <w:r>
        <w:rPr>
          <w:rFonts w:hint="eastAsia"/>
        </w:rPr>
        <w:br/>
      </w:r>
      <w:r>
        <w:rPr>
          <w:rFonts w:hint="eastAsia"/>
        </w:rPr>
        <w:t>　　　　四、惠尔康</w:t>
      </w:r>
      <w:r>
        <w:rPr>
          <w:rFonts w:hint="eastAsia"/>
        </w:rPr>
        <w:br/>
      </w:r>
      <w:r>
        <w:rPr>
          <w:rFonts w:hint="eastAsia"/>
        </w:rPr>
        <w:t>　　　　五、伊利</w:t>
      </w:r>
      <w:r>
        <w:rPr>
          <w:rFonts w:hint="eastAsia"/>
        </w:rPr>
        <w:br/>
      </w:r>
      <w:r>
        <w:rPr>
          <w:rFonts w:hint="eastAsia"/>
        </w:rPr>
        <w:t>　　　　六、皇室（麦片）</w:t>
      </w:r>
      <w:r>
        <w:rPr>
          <w:rFonts w:hint="eastAsia"/>
        </w:rPr>
        <w:br/>
      </w:r>
      <w:r>
        <w:rPr>
          <w:rFonts w:hint="eastAsia"/>
        </w:rPr>
        <w:t>　　　　七、桂格（麦片）</w:t>
      </w:r>
      <w:r>
        <w:rPr>
          <w:rFonts w:hint="eastAsia"/>
        </w:rPr>
        <w:br/>
      </w:r>
      <w:r>
        <w:rPr>
          <w:rFonts w:hint="eastAsia"/>
        </w:rPr>
        <w:t>　　　　八、西麦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中国人早餐行为习惯分析</w:t>
      </w:r>
      <w:r>
        <w:rPr>
          <w:rFonts w:hint="eastAsia"/>
        </w:rPr>
        <w:br/>
      </w:r>
      <w:r>
        <w:rPr>
          <w:rFonts w:hint="eastAsia"/>
        </w:rPr>
        <w:t>　　第一节 早餐类型选择</w:t>
      </w:r>
      <w:r>
        <w:rPr>
          <w:rFonts w:hint="eastAsia"/>
        </w:rPr>
        <w:br/>
      </w:r>
      <w:r>
        <w:rPr>
          <w:rFonts w:hint="eastAsia"/>
        </w:rPr>
        <w:t>　　第二节 不同区域人群早餐行为习惯</w:t>
      </w:r>
      <w:r>
        <w:rPr>
          <w:rFonts w:hint="eastAsia"/>
        </w:rPr>
        <w:br/>
      </w:r>
      <w:r>
        <w:rPr>
          <w:rFonts w:hint="eastAsia"/>
        </w:rPr>
        <w:t>　　第三节 不同收入人群早餐行为习惯</w:t>
      </w:r>
      <w:r>
        <w:rPr>
          <w:rFonts w:hint="eastAsia"/>
        </w:rPr>
        <w:br/>
      </w:r>
      <w:r>
        <w:rPr>
          <w:rFonts w:hint="eastAsia"/>
        </w:rPr>
        <w:t>　　第四节 谷物早餐消费者行为倾向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中国谷物早餐产品投资策略建议</w:t>
      </w:r>
      <w:r>
        <w:rPr>
          <w:rFonts w:hint="eastAsia"/>
        </w:rPr>
        <w:br/>
      </w:r>
      <w:r>
        <w:rPr>
          <w:rFonts w:hint="eastAsia"/>
        </w:rPr>
        <w:t>　　第一节 重点投资产品</w:t>
      </w:r>
      <w:r>
        <w:rPr>
          <w:rFonts w:hint="eastAsia"/>
        </w:rPr>
        <w:br/>
      </w:r>
      <w:r>
        <w:rPr>
          <w:rFonts w:hint="eastAsia"/>
        </w:rPr>
        <w:t>　　第二节 中~智林~投资策略建议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65ddf95c4c4b" w:history="1">
        <w:r>
          <w:rPr>
            <w:rStyle w:val="Hyperlink"/>
          </w:rPr>
          <w:t>中国谷物早餐市场行业调研分析报告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265ddf95c4c4b" w:history="1">
        <w:r>
          <w:rPr>
            <w:rStyle w:val="Hyperlink"/>
          </w:rPr>
          <w:t>https://www.20087.com/2011-09/R_guwuzaocanshichangxingyediaoyanfenxi.html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7e520b1e4615" w:history="1">
      <w:r>
        <w:rPr>
          <w:rStyle w:val="Hyperlink"/>
        </w:rPr>
        <w:t>中国谷物早餐市场行业调研分析报告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guwuzaocanshichangxingyediaoyanfenxi.html" TargetMode="External" Id="R809265ddf95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guwuzaocanshichangxingyediaoyanfenxi.html" TargetMode="External" Id="Rd1f47e520b1e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2011-09-22T07:58:00Z</dcterms:created>
  <dcterms:modified xsi:type="dcterms:W3CDTF">2011-09-22T08:58:00Z</dcterms:modified>
  <dc:subject>中国谷物早餐市场行业调研分析报告</dc:subject>
  <dc:title>中国谷物早餐市场行业调研分析报告</dc:title>
  <cp:keywords>中国谷物早餐市场行业调研分析报告</cp:keywords>
  <dc:description>中国谷物早餐市场行业调研分析报告</dc:description>
</cp:coreProperties>
</file>