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758e628284d53" w:history="1">
              <w:r>
                <w:rPr>
                  <w:rStyle w:val="Hyperlink"/>
                </w:rPr>
                <w:t>幻灯及投影设备行业“十二五”规划分析与投资前景研究报告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758e628284d53" w:history="1">
              <w:r>
                <w:rPr>
                  <w:rStyle w:val="Hyperlink"/>
                </w:rPr>
                <w:t>幻灯及投影设备行业“十二五”规划分析与投资前景研究报告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758e628284d53" w:history="1">
                <w:r>
                  <w:rPr>
                    <w:rStyle w:val="Hyperlink"/>
                  </w:rPr>
                  <w:t>https://www.20087.com/2011-09/R_huandengjitouyingshebeixingyeshierwu.html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灯及投影设备在教育、商务会议以及家庭娱乐等领域扮演着重要角色。随着显示技术和光学技术的进步，投影设备的亮度、分辨率以及色彩表现力都得到了显著提升。激光光源的引入不仅延长了投影机的使用寿命，还提高了色彩饱和度和对比度。与此同时，便携式投影仪的兴起也为户外活动和小型聚会提供了便利。</w:t>
      </w:r>
      <w:r>
        <w:rPr>
          <w:rFonts w:hint="eastAsia"/>
        </w:rPr>
        <w:br/>
      </w:r>
      <w:r>
        <w:rPr>
          <w:rFonts w:hint="eastAsia"/>
        </w:rPr>
        <w:t>　　未来，随着5G网络的普及和虚拟现实（VR）、增强现实（AR）技术的发展，投影设备将更加多样化和多功能化。高帧率、高分辨率以及更宽广色域的投影技术将成为新的标准，满足人们对于视觉体验不断升级的需求。此外，智能投影设备将会更加普及，用户可以通过语音命令或者手势控制来操作设备，提供更加无缝的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幻灯及投影设备行业“十二五”规划概述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“十一五”幻灯及投影设备行业发展回顾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一、“十一五”幻灯及投影设备行业运行情况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二、“十一五”幻灯及投影设备行业发展特点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三、“十一五”幻灯及投影设备行业发展成就</w:t>
      </w:r>
      <w:r>
        <w:rPr>
          <w:rFonts w:hint="eastAsia"/>
        </w:rPr>
        <w:br/>
      </w:r>
      <w:r>
        <w:rPr>
          <w:rFonts w:hint="eastAsia"/>
        </w:rPr>
        <w:t>　　第二节 幻灯及投影设备行业“十二五”总体规划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一、幻灯及投影设备行业“十二五”规划纲要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二、幻灯及投影设备行业“十二五”规划指导思想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三、幻灯及投影设备行业“十二五”规划主要目标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“十一五”幻灯及投影设备行业总体发展状况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“十一五”幻灯及投影设备行业规模情况分析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“十一五”幻灯及投影设备行业财务能力分析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中国幻灯及投影设备市场规模分析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“十一五”中国幻灯及投影设备市场规模分析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2010年我国幻灯及投影设备区域结构分析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“十一五”中国幻灯及投影设备区域市场规模分析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“十二五”中国幻灯及投影设备市场规模预测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“十一五”幻灯及投影设备行业发展现状分析</w:t>
      </w:r>
      <w:r>
        <w:rPr>
          <w:rFonts w:hint="eastAsia"/>
        </w:rPr>
        <w:br/>
      </w:r>
      <w:r>
        <w:rPr>
          <w:rFonts w:hint="eastAsia"/>
        </w:rPr>
        <w:t>　　第一节 幻灯及投影设备行业特性分析</w:t>
      </w:r>
      <w:r>
        <w:rPr>
          <w:rFonts w:hint="eastAsia"/>
        </w:rPr>
        <w:br/>
      </w:r>
      <w:r>
        <w:rPr>
          <w:rFonts w:hint="eastAsia"/>
        </w:rPr>
        <w:t>　　第二节 幻灯及投影设备产业特征与行业重要性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“十一五”幻灯及投影设备行业发展分析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一、“十一五”幻灯及投影设备行业发展态势分析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二、“十一五”幻灯及投影设备行业发展特点分析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三、“十一五”幻灯及投影设备行业市场供需分析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幻灯及投影设备行业竞争力优势分析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幻灯及投影设备行业市场竞争策略分析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幻灯及投影设备企业竞争策略分析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一、提高幻灯及投影设备企业核心竞争力的对策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二、影响幻灯及投影设备企业核心竞争力的因素及提升途径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三、提高幻灯及投影设备企业竞争力的策略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幻灯及投影设备行业重点企业竞争分析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幻灯及投影设备行业“十二五”投资与发展前景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幻灯及投影设备行业“十二五”投资机会分析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一、幻灯及投影设备投资项目分析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二、可以投资的幻灯及投影设备模式</w:t>
      </w:r>
      <w:r>
        <w:rPr>
          <w:rFonts w:hint="eastAsia"/>
        </w:rPr>
        <w:br/>
      </w:r>
      <w:r>
        <w:rPr>
          <w:rFonts w:hint="eastAsia"/>
        </w:rPr>
        <w:t>　　　　三、“十二五”幻灯及投影设备投资机会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“十二五”期间幻灯及投影设备行业发展预测分析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一、“十二五”幻灯及投影设备发展分析</w:t>
      </w:r>
      <w:r>
        <w:rPr>
          <w:rFonts w:hint="eastAsia"/>
        </w:rPr>
        <w:br/>
      </w:r>
      <w:r>
        <w:rPr>
          <w:rFonts w:hint="eastAsia"/>
        </w:rPr>
        <w:t>　　　　二、“十二五”幻灯及投影设备行业技术开发方向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幻灯及投影设备行业“十二五”热点问题探讨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发展绿色经济和幻灯及投影设备经济，增强可持续发展能力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“十二五”时期幻灯及投影设备行业自身热点问题研究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“十二五”期间幻灯及投影设备行业发展趋势及投资风险分析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“十一五”幻灯及投影设备存在的问题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一、“十二五”期间幻灯及投影设备发展方向分析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二、“十二五”期间幻灯及投影设备行业发展规模预测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三、“十二五”期间幻灯及投影设备行业发展趋势预测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“十二五”期间幻灯及投影设备行业投资风险分析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中国幻灯及投影设备行业投资策略分析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“十二五”中国幻灯及投影设备行业投资环境分析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“十二五”中国幻灯及投影设备行业投资收益分析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“十二五”中国幻灯及投影设备行业产品投资方向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“十二五”中国幻灯及投影设备行业投资收益预测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二、“十二五”中国幻灯及投影设备行业总产值预测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三、“十二五”中国幻灯及投影设备行业销售收入预测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四、“十二五”中国幻灯及投影设备行业利润总额预测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五、“十二五”中国幻灯及投影设备行业总资产预测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幻灯及投影设备行业营销策略分析及建议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一、幻灯及投影设备行业营销模式</w:t>
      </w:r>
      <w:r>
        <w:rPr>
          <w:rFonts w:hint="eastAsia"/>
        </w:rPr>
        <w:br/>
      </w:r>
      <w:r>
        <w:rPr>
          <w:rFonts w:hint="eastAsia"/>
        </w:rPr>
        <w:t>　　　　二、幻灯及投影设备行业营销策略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758e628284d53" w:history="1">
        <w:r>
          <w:rPr>
            <w:rStyle w:val="Hyperlink"/>
          </w:rPr>
          <w:t>幻灯及投影设备行业“十二五”规划分析与投资前景研究报告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758e628284d53" w:history="1">
        <w:r>
          <w:rPr>
            <w:rStyle w:val="Hyperlink"/>
          </w:rPr>
          <w:t>https://www.20087.com/2011-09/R_huandengjitouyingshebeixingyeshierwu.html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bbacbd2a244ec" w:history="1">
      <w:r>
        <w:rPr>
          <w:rStyle w:val="Hyperlink"/>
        </w:rPr>
        <w:t>幻灯及投影设备行业“十二五”规划分析与投资前景研究报告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huandengjitouyingshebeixingyeshierwu.html" TargetMode="External" Id="Rc45758e62828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huandengjitouyingshebeixingyeshierwu.html" TargetMode="External" Id="R4f2bbacbd2a2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2011-09-22T06:46:00Z</dcterms:created>
  <dcterms:modified xsi:type="dcterms:W3CDTF">2011-09-22T07:46:00Z</dcterms:modified>
  <dc:subject>幻灯及投影设备行业“十二五”规划分析与投资前景研究报告</dc:subject>
  <dc:title>幻灯及投影设备行业“十二五”规划分析与投资前景研究报告</dc:title>
  <cp:keywords>幻灯及投影设备行业“十二五”规划分析与投资前景研究报告</cp:keywords>
  <dc:description>幻灯及投影设备行业“十二五”规划分析与投资前景研究报告</dc:description>
</cp:coreProperties>
</file>