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a4ab98ba2b4804" w:history="1">
              <w:r>
                <w:rPr>
                  <w:rStyle w:val="Hyperlink"/>
                </w:rPr>
                <w:t>氧化铝行业“十二五”规划分析与投资前景研究报告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a4ab98ba2b4804" w:history="1">
              <w:r>
                <w:rPr>
                  <w:rStyle w:val="Hyperlink"/>
                </w:rPr>
                <w:t>氧化铝行业“十二五”规划分析与投资前景研究报告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0825582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a4ab98ba2b4804" w:history="1">
                <w:r>
                  <w:rPr>
                    <w:rStyle w:val="Hyperlink"/>
                  </w:rPr>
                  <w:t>https://www.20087.com/2011-09/R_yanghualvxingyeshierwuguihuafenxiyut.html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氧化铝行业“十二五”规划概述</w:t>
      </w:r>
      <w:r>
        <w:rPr>
          <w:rFonts w:hint="eastAsia"/>
        </w:rPr>
        <w:br/>
      </w:r>
      <w:r>
        <w:rPr>
          <w:rFonts w:hint="eastAsia"/>
        </w:rPr>
        <w:t>　　第一节 “十一五”氧化铝行业发展回顾</w:t>
      </w:r>
      <w:r>
        <w:rPr>
          <w:rFonts w:hint="eastAsia"/>
        </w:rPr>
        <w:br/>
      </w:r>
      <w:r>
        <w:rPr>
          <w:rFonts w:hint="eastAsia"/>
        </w:rPr>
        <w:t>　　　　一、“十一五”氧化铝行业运行情况</w:t>
      </w:r>
      <w:r>
        <w:rPr>
          <w:rFonts w:hint="eastAsia"/>
        </w:rPr>
        <w:br/>
      </w:r>
      <w:r>
        <w:rPr>
          <w:rFonts w:hint="eastAsia"/>
        </w:rPr>
        <w:t>　　　　二、“十一五”氧化铝行业发展特点</w:t>
      </w:r>
      <w:r>
        <w:rPr>
          <w:rFonts w:hint="eastAsia"/>
        </w:rPr>
        <w:br/>
      </w:r>
      <w:r>
        <w:rPr>
          <w:rFonts w:hint="eastAsia"/>
        </w:rPr>
        <w:t>　　　　三、“十一五”氧化铝行业发展成就</w:t>
      </w:r>
      <w:r>
        <w:rPr>
          <w:rFonts w:hint="eastAsia"/>
        </w:rPr>
        <w:br/>
      </w:r>
      <w:r>
        <w:rPr>
          <w:rFonts w:hint="eastAsia"/>
        </w:rPr>
        <w:t>　　第二节 氧化铝行业“十二五”总体规划</w:t>
      </w:r>
      <w:r>
        <w:rPr>
          <w:rFonts w:hint="eastAsia"/>
        </w:rPr>
        <w:br/>
      </w:r>
      <w:r>
        <w:rPr>
          <w:rFonts w:hint="eastAsia"/>
        </w:rPr>
        <w:t>　　　　一、氧化铝行业“十二五”规划纲要</w:t>
      </w:r>
      <w:r>
        <w:rPr>
          <w:rFonts w:hint="eastAsia"/>
        </w:rPr>
        <w:br/>
      </w:r>
      <w:r>
        <w:rPr>
          <w:rFonts w:hint="eastAsia"/>
        </w:rPr>
        <w:t>　　　　二、氧化铝行业“十二五”规划指导思想</w:t>
      </w:r>
      <w:r>
        <w:rPr>
          <w:rFonts w:hint="eastAsia"/>
        </w:rPr>
        <w:br/>
      </w:r>
      <w:r>
        <w:rPr>
          <w:rFonts w:hint="eastAsia"/>
        </w:rPr>
        <w:t>　　　　三、氧化铝行业“十二五”规划主要目标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“十二五”规划解读</w:t>
      </w:r>
      <w:r>
        <w:rPr>
          <w:rFonts w:hint="eastAsia"/>
        </w:rPr>
        <w:br/>
      </w:r>
      <w:r>
        <w:rPr>
          <w:rFonts w:hint="eastAsia"/>
        </w:rPr>
        <w:t>　　　　一、“十二五”规划的总体战略布局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二、“十二五”规划对经济发展的影响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三、“十二五”规划的主要精神解读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“十二五”期间经济环境分析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“十二五”期间世界经济发展趋势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一、“十二五”期间世界经济将逐步恢复增长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二、“十二五”期间经济全球化曲折发展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三、“十二五”期间新能源与节能环保将引领全球产业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四、“十二五”期间跨国投资再趋活跃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五、“十二五”期间气候变化与能源资源将制约世界经济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六、“十二五”期间美元地位继续削弱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七、“十二五”期间世界主要新兴经济体大幅提升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“十二五”期间我国经济面临的形势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一、“十二五”期间我国经济将长期趋好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二、“十二五”期间我国经济将围绕三个转变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三、“十二五”期间我国工业产业将全面升级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四、“十二五”期间我国以绿色发展战略为基调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“十二五”期间我国对外经济贸易预测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一、“十二五”期间我国劳动力结构预测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二、“十二五”期间我国贸易形式和利用外资方式预测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三、“十二五”期间我国自主创新结构预测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四、“十二五”期间我国产业体系预测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五、“十二五”期间我国产业竞争力预测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六、“十二五”期间我国经济国家化预测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七、“十二五”期间我国经济将面临的贸易障碍预测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八、“十二五”期间人民币区域化和国际化预测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九、“十二五”期间我国对外贸易与城市发展关系预测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十、“十二五”期间我国中小企业面临的外需环境预测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“十一五”氧化铝行业总体发展状况</w:t>
      </w:r>
      <w:r>
        <w:rPr>
          <w:rFonts w:hint="eastAsia"/>
        </w:rPr>
        <w:br/>
      </w:r>
      <w:r>
        <w:rPr>
          <w:rFonts w:hint="eastAsia"/>
        </w:rPr>
        <w:t>　　第一节 “十一五”氧化铝行业规模情况分析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“十一五”氧化铝行业财务能力分析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中国氧化铝市场规模分析</w:t>
      </w:r>
      <w:r>
        <w:rPr>
          <w:rFonts w:hint="eastAsia"/>
        </w:rPr>
        <w:br/>
      </w:r>
      <w:r>
        <w:rPr>
          <w:rFonts w:hint="eastAsia"/>
        </w:rPr>
        <w:t>　　第一节 “十一五”中国氧化铝市场规模分析</w:t>
      </w:r>
      <w:r>
        <w:rPr>
          <w:rFonts w:hint="eastAsia"/>
        </w:rPr>
        <w:br/>
      </w:r>
      <w:r>
        <w:rPr>
          <w:rFonts w:hint="eastAsia"/>
        </w:rPr>
        <w:t>　　第二节 2010年我国氧化铝区域结构分析</w:t>
      </w:r>
      <w:r>
        <w:rPr>
          <w:rFonts w:hint="eastAsia"/>
        </w:rPr>
        <w:br/>
      </w:r>
      <w:r>
        <w:rPr>
          <w:rFonts w:hint="eastAsia"/>
        </w:rPr>
        <w:t>　　第三节 “十一五”中国氧化铝区域市场规模分析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“十二五”中国氧化铝市场规模预测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“十一五”氧化铝行业发展现状分析</w:t>
      </w:r>
      <w:r>
        <w:rPr>
          <w:rFonts w:hint="eastAsia"/>
        </w:rPr>
        <w:br/>
      </w:r>
      <w:r>
        <w:rPr>
          <w:rFonts w:hint="eastAsia"/>
        </w:rPr>
        <w:t>　　第一节 氧化铝行业特性分析</w:t>
      </w:r>
      <w:r>
        <w:rPr>
          <w:rFonts w:hint="eastAsia"/>
        </w:rPr>
        <w:br/>
      </w:r>
      <w:r>
        <w:rPr>
          <w:rFonts w:hint="eastAsia"/>
        </w:rPr>
        <w:t>　　第二节 氧化铝产业特征与行业重要性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“十一五”氧化铝行业发展分析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一、“十一五”氧化铝行业发展态势分析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二、“十一五”氧化铝行业发展特点分析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三、“十一五”氧化铝行业市场供需分析</w:t>
      </w:r>
      <w:r>
        <w:rPr>
          <w:rFonts w:hint="eastAsia"/>
        </w:rPr>
        <w:br/>
      </w:r>
      <w:r>
        <w:rPr>
          <w:rFonts w:hint="eastAsia"/>
        </w:rPr>
        <w:t>　　第四节 “十二五”区域产业发展分析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二、“十二五”我国区域政策的基本走向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三、“十二五”区域产业布局与产业转移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氧化铝行业竞争力优势分析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氧化铝行业市场竞争策略分析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氧化铝企业竞争策略分析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一、提高氧化铝企业核心竞争力的对策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二、影响氧化铝企业核心竞争力的因素及提升途径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三、提高氧化铝企业竞争力的策略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氧化铝行业重点企业竞争分析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　　六、“十二五”期间公司发展战略分析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氧化铝行业“十二五”投资与发展前景</w:t>
      </w:r>
      <w:r>
        <w:rPr>
          <w:rFonts w:hint="eastAsia"/>
        </w:rPr>
        <w:br/>
      </w:r>
      <w:r>
        <w:rPr>
          <w:rFonts w:hint="eastAsia"/>
        </w:rPr>
        <w:t>　　第一节 氧化铝行业“十二五”投资机会分析</w:t>
      </w:r>
      <w:r>
        <w:rPr>
          <w:rFonts w:hint="eastAsia"/>
        </w:rPr>
        <w:br/>
      </w:r>
      <w:r>
        <w:rPr>
          <w:rFonts w:hint="eastAsia"/>
        </w:rPr>
        <w:t>　　　　一、氧化铝投资项目分析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二、可以投资的氧化铝模式</w:t>
      </w:r>
      <w:r>
        <w:rPr>
          <w:rFonts w:hint="eastAsia"/>
        </w:rPr>
        <w:br/>
      </w:r>
      <w:r>
        <w:rPr>
          <w:rFonts w:hint="eastAsia"/>
        </w:rPr>
        <w:t>　　　　三、“十二五”氧化铝投资机会</w:t>
      </w:r>
      <w:r>
        <w:rPr>
          <w:rFonts w:hint="eastAsia"/>
        </w:rPr>
        <w:br/>
      </w:r>
      <w:r>
        <w:rPr>
          <w:rFonts w:hint="eastAsia"/>
        </w:rPr>
        <w:t>　　第二节 “十二五”期间氧化铝行业发展预测分析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一、“十二五”氧化铝发展分析</w:t>
      </w:r>
      <w:r>
        <w:rPr>
          <w:rFonts w:hint="eastAsia"/>
        </w:rPr>
        <w:br/>
      </w:r>
      <w:r>
        <w:rPr>
          <w:rFonts w:hint="eastAsia"/>
        </w:rPr>
        <w:t>　　　　二、“十二五”氧化铝行业技术开发方向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二、“十二五”行业发展趋势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氧化铝行业“十二五”热点问题探讨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发展绿色经济和氧化铝经济，增强可持续发展能力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“十二五”时期氧化铝行业自身热点问题研究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“十二五”期间氧化铝行业发展趋势及投资风险分析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“十一五”氧化铝存在的问题</w:t>
      </w:r>
      <w:r>
        <w:rPr>
          <w:rFonts w:hint="eastAsia"/>
        </w:rPr>
        <w:br/>
      </w:r>
      <w:r>
        <w:rPr>
          <w:rFonts w:hint="eastAsia"/>
        </w:rPr>
        <w:t>　　第二节 “十二五”发展预测分析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一、“十二五”期间氧化铝发展方向分析</w:t>
      </w:r>
      <w:r>
        <w:rPr>
          <w:rFonts w:hint="eastAsia"/>
        </w:rPr>
        <w:br/>
      </w:r>
      <w:r>
        <w:rPr>
          <w:rFonts w:hint="eastAsia"/>
        </w:rPr>
        <w:t>　　　　二、“十二五”期间氧化铝行业发展规模预测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三、“十二五”期间氧化铝行业发展趋势预测</w:t>
      </w:r>
      <w:r>
        <w:rPr>
          <w:rFonts w:hint="eastAsia"/>
        </w:rPr>
        <w:br/>
      </w:r>
      <w:r>
        <w:rPr>
          <w:rFonts w:hint="eastAsia"/>
        </w:rPr>
        <w:t>　　第三节 “十二五”期间氧化铝行业投资风险分析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中国氧化铝行业投资策略分析</w:t>
      </w:r>
      <w:r>
        <w:rPr>
          <w:rFonts w:hint="eastAsia"/>
        </w:rPr>
        <w:br/>
      </w:r>
      <w:r>
        <w:rPr>
          <w:rFonts w:hint="eastAsia"/>
        </w:rPr>
        <w:t>　　第一节 “十二五”中国氧化铝行业投资环境分析</w:t>
      </w:r>
      <w:r>
        <w:rPr>
          <w:rFonts w:hint="eastAsia"/>
        </w:rPr>
        <w:br/>
      </w:r>
      <w:r>
        <w:rPr>
          <w:rFonts w:hint="eastAsia"/>
        </w:rPr>
        <w:t>　　第二节 “十二五”中国氧化铝行业投资收益分析</w:t>
      </w:r>
      <w:r>
        <w:rPr>
          <w:rFonts w:hint="eastAsia"/>
        </w:rPr>
        <w:br/>
      </w:r>
      <w:r>
        <w:rPr>
          <w:rFonts w:hint="eastAsia"/>
        </w:rPr>
        <w:t>　　第三节 “十二五”中国氧化铝行业产品投资方向</w:t>
      </w:r>
      <w:r>
        <w:rPr>
          <w:rFonts w:hint="eastAsia"/>
        </w:rPr>
        <w:br/>
      </w:r>
      <w:r>
        <w:rPr>
          <w:rFonts w:hint="eastAsia"/>
        </w:rPr>
        <w:t>　　第四节 “十二五”中国氧化铝行业投资收益预测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二、“十二五”中国氧化铝行业总产值预测</w:t>
      </w:r>
      <w:r>
        <w:rPr>
          <w:rFonts w:hint="eastAsia"/>
        </w:rPr>
        <w:br/>
      </w:r>
      <w:r>
        <w:rPr>
          <w:rFonts w:hint="eastAsia"/>
        </w:rPr>
        <w:t>　　　　三、“十二五”中国氧化铝行业销售收入预测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四、“十二五”中国氧化铝行业利润总额预测</w:t>
      </w:r>
      <w:r>
        <w:rPr>
          <w:rFonts w:hint="eastAsia"/>
        </w:rPr>
        <w:br/>
      </w:r>
      <w:r>
        <w:rPr>
          <w:rFonts w:hint="eastAsia"/>
        </w:rPr>
        <w:t>　　　　五、“十二五”中国氧化铝行业总资产预测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观点与结论</w:t>
      </w:r>
      <w:r>
        <w:rPr>
          <w:rFonts w:hint="eastAsia"/>
        </w:rPr>
        <w:br/>
      </w:r>
      <w:r>
        <w:rPr>
          <w:rFonts w:hint="eastAsia"/>
        </w:rPr>
        <w:t>　　第一节 氧化铝行业营销策略分析及建议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一、氧化铝行业营销模式</w:t>
      </w:r>
      <w:r>
        <w:rPr>
          <w:rFonts w:hint="eastAsia"/>
        </w:rPr>
        <w:br/>
      </w:r>
      <w:r>
        <w:rPr>
          <w:rFonts w:hint="eastAsia"/>
        </w:rPr>
        <w:t>　　　　二、氧化铝行业营销策略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中智⋅林⋅市场的重点客户战略实施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a4ab98ba2b4804" w:history="1">
        <w:r>
          <w:rPr>
            <w:rStyle w:val="Hyperlink"/>
          </w:rPr>
          <w:t>氧化铝行业“十二五”规划分析与投资前景研究报告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0825582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a4ab98ba2b4804" w:history="1">
        <w:r>
          <w:rPr>
            <w:rStyle w:val="Hyperlink"/>
          </w:rPr>
          <w:t>https://www.20087.com/2011-09/R_yanghualvxingyeshierwuguihuafenxiyut.html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热点：电解铝、氧化铝期价上涨1.78%、有机硅四大龙头、氧化铝价格多少钱一吨、世界纯碱十大出口国排名、氧化铝陶瓷、硝酸银、氧化铝价格走势图、文丰氧化铝最新消息今天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fd78eb51d9483c" w:history="1">
      <w:r>
        <w:rPr>
          <w:rStyle w:val="Hyperlink"/>
        </w:rPr>
        <w:t>氧化铝行业“十二五”规划分析与投资前景研究报告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yanghualvxingyeshierwuguihuafenxiyut.html" TargetMode="External" Id="R85a4ab98ba2b48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yanghualvxingyeshierwuguihuafenxiyut.html" TargetMode="External" Id="R01fd78eb51d948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2011-09-25T00:49:00Z</dcterms:created>
  <dcterms:modified xsi:type="dcterms:W3CDTF">2011-09-25T01:49:00Z</dcterms:modified>
  <dc:subject>氧化铝行业“十二五”规划分析与投资前景研究报告</dc:subject>
  <dc:title>氧化铝行业“十二五”规划分析与投资前景研究报告</dc:title>
  <cp:keywords>氧化铝行业“十二五”规划分析与投资前景研究报告</cp:keywords>
  <dc:description>氧化铝行业“十二五”规划分析与投资前景研究报告</dc:description>
</cp:coreProperties>
</file>