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fc9b05bfa4fb0" w:history="1">
              <w:r>
                <w:rPr>
                  <w:rStyle w:val="Hyperlink"/>
                </w:rPr>
                <w:t>2011年中国机油/润滑油行业品牌研究报告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fc9b05bfa4fb0" w:history="1">
              <w:r>
                <w:rPr>
                  <w:rStyle w:val="Hyperlink"/>
                </w:rPr>
                <w:t>2011年中国机油/润滑油行业品牌研究报告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fc9b05bfa4fb0" w:history="1">
                <w:r>
                  <w:rPr>
                    <w:rStyle w:val="Hyperlink"/>
                  </w:rPr>
                  <w:t>https://www.20087.com/2011-09/R_2011jiyourunhuayouxingyepinpaiyanjiu.html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2011年中国机油/润滑油行业品牌研究介绍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2011年中国机油/润滑油行业品牌认知度分析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机油/润滑油行业品牌第一提及率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机油/润滑油行业品牌记忆度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机油/润滑油行业品牌识别度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2011年中国机油/润滑油行业品牌购买分析</w:t>
      </w:r>
      <w:r>
        <w:rPr>
          <w:rFonts w:hint="eastAsia"/>
        </w:rPr>
        <w:br/>
      </w:r>
      <w:r>
        <w:rPr>
          <w:rFonts w:hint="eastAsia"/>
        </w:rPr>
        <w:t>　　1. 机油/润滑油的渗透率</w:t>
      </w:r>
      <w:r>
        <w:rPr>
          <w:rFonts w:hint="eastAsia"/>
        </w:rPr>
        <w:br/>
      </w:r>
      <w:r>
        <w:rPr>
          <w:rFonts w:hint="eastAsia"/>
        </w:rPr>
        <w:t>　　1.1 . 机油/润滑油品类的渗透率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不同年龄用户机油/润滑油渗透率差异</w:t>
      </w:r>
      <w:r>
        <w:rPr>
          <w:rFonts w:hint="eastAsia"/>
        </w:rPr>
        <w:br/>
      </w:r>
      <w:r>
        <w:rPr>
          <w:rFonts w:hint="eastAsia"/>
        </w:rPr>
        <w:t>　　1.3 . 不同收入用户机油/润滑油渗透率差异</w:t>
      </w:r>
      <w:r>
        <w:rPr>
          <w:rFonts w:hint="eastAsia"/>
        </w:rPr>
        <w:br/>
      </w:r>
      <w:r>
        <w:rPr>
          <w:rFonts w:hint="eastAsia"/>
        </w:rPr>
        <w:t>　　1.4 . 不同学历用户机油/润滑油渗透率差异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不同年龄用户机油/润滑油偏好度差异</w:t>
      </w:r>
      <w:r>
        <w:rPr>
          <w:rFonts w:hint="eastAsia"/>
        </w:rPr>
        <w:br/>
      </w:r>
      <w:r>
        <w:rPr>
          <w:rFonts w:hint="eastAsia"/>
        </w:rPr>
        <w:t>　　3.2 . 不同收入用户机油/润滑油偏好度差异</w:t>
      </w:r>
      <w:r>
        <w:rPr>
          <w:rFonts w:hint="eastAsia"/>
        </w:rPr>
        <w:br/>
      </w:r>
      <w:r>
        <w:rPr>
          <w:rFonts w:hint="eastAsia"/>
        </w:rPr>
        <w:t>　　3.3 . 不同学历用户机油/润滑油偏好度差异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用户对机油/润滑油品牌的预购率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不同年龄用户对机油/润滑油品牌的预购率差异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不同收入用户对机油/润滑油品牌的预购率差异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不同学历用户对机油/润滑油品牌的预购率差异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2011年中国机油/润滑油行业品牌价值分析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2011年中国机油/润滑油行业品牌竞争综合分析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fc9b05bfa4fb0" w:history="1">
        <w:r>
          <w:rPr>
            <w:rStyle w:val="Hyperlink"/>
          </w:rPr>
          <w:t>2011年中国机油/润滑油行业品牌研究报告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fc9b05bfa4fb0" w:history="1">
        <w:r>
          <w:rPr>
            <w:rStyle w:val="Hyperlink"/>
          </w:rPr>
          <w:t>https://www.20087.com/2011-09/R_2011jiyourunhuayouxingyepinpaiyanjiu.html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58e7892534e84" w:history="1">
      <w:r>
        <w:rPr>
          <w:rStyle w:val="Hyperlink"/>
        </w:rPr>
        <w:t>2011年中国机油/润滑油行业品牌研究报告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jiyourunhuayouxingyepinpaiyanjiu.html" TargetMode="External" Id="R007fc9b05bfa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jiyourunhuayouxingyepinpaiyanjiu.html" TargetMode="External" Id="Rc3358e789253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2011-09-05T01:01:00Z</dcterms:created>
  <dcterms:modified xsi:type="dcterms:W3CDTF">2011-09-05T02:01:00Z</dcterms:modified>
  <dc:subject>2011年中国机油/润滑油行业品牌研究报告</dc:subject>
  <dc:title>2011年中国机油/润滑油行业品牌研究报告</dc:title>
  <cp:keywords>2011年中国机油/润滑油行业品牌研究报告</cp:keywords>
  <dc:description>2011年中国机油/润滑油行业品牌研究报告</dc:description>
</cp:coreProperties>
</file>