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708c35e904ac8" w:history="1">
              <w:r>
                <w:rPr>
                  <w:rStyle w:val="Hyperlink"/>
                </w:rPr>
                <w:t>2011-2015年中国冲裁设备行业市场深度剖析及投资前景分析报告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708c35e904ac8" w:history="1">
              <w:r>
                <w:rPr>
                  <w:rStyle w:val="Hyperlink"/>
                </w:rPr>
                <w:t>2011-2015年中国冲裁设备行业市场深度剖析及投资前景分析报告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708c35e904ac8" w:history="1">
                <w:r>
                  <w:rPr>
                    <w:rStyle w:val="Hyperlink"/>
                  </w:rPr>
                  <w:t>https://www.20087.com/2011-09/R_2011_2015chongcaishebeixingyeshichan.html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裁设备是一种用于板材加工的机械设备，广泛应用于汽车制造、家电生产等领域。近年来，随着制造业自动化水平的提高和对加工精度要求的提升，冲裁设备的技术也在不断进步。目前，冲裁设备不仅具备高精度的加工能力，还通过采用先进的控制系统，提高了设备的稳定性和可靠性。此外，随着智能技术的应用，一些冲裁设备还具备了远程监控和故障诊断功能，方便了设备的维护和管理。</w:t>
      </w:r>
      <w:r>
        <w:rPr>
          <w:rFonts w:hint="eastAsia"/>
        </w:rPr>
        <w:br/>
      </w:r>
      <w:r>
        <w:rPr>
          <w:rFonts w:hint="eastAsia"/>
        </w:rPr>
        <w:t>　　未来，冲裁设备的发展将更加注重智能化和灵活性。市场调研网认为，一方面，随着人工智能和物联网技术的应用，冲裁设备将实现更加智能化的操作，如通过集成传感器和数据分析能力，实现自动调整加工参数，提高加工效率。另一方面，随着定制化生产的需求增加，冲裁设备将更加注重灵活性，能够快速适应不同尺寸和形状的板材加工需求。此外，随着对设备维护要求的提高，未来的冲裁设备将更加注重远程监控和预测性维护技术的应用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708c35e904ac8" w:history="1">
        <w:r>
          <w:rPr>
            <w:rStyle w:val="Hyperlink"/>
          </w:rPr>
          <w:t>2011-2015年中国冲裁设备行业市场深度剖析及投资前景分析报告</w:t>
        </w:r>
      </w:hyperlink>
      <w:r>
        <w:rPr>
          <w:rFonts w:hint="eastAsia"/>
        </w:rPr>
        <w:t>》，2011年冲裁设备行业市场规模达 亿元，预计2015年市场规模将达 亿元，期间年均复合增长率（CAGR）达 %。报告依托国家统计局及冲裁设备相关协会的详实数据，全面解析了冲裁设备行业现状与市场需求，重点分析了冲裁设备市场规模、产业链结构及价格动态，并对冲裁设备细分市场进行了详细探讨。报告科学预测了冲裁设备市场前景与发展趋势，评估了品牌竞争格局、市场集中度及重点企业的市场表现。同时，通过SWOT分析揭示了冲裁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中国冲裁设备行业竞争背景分析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四、政策变更对冲裁设备行业影响分析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六、金融危机对冲裁设备行业影响分析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六、社会背景对冲裁设备行业影响分析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四、技术创新对冲裁设备行业影响分析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中国冲裁设备市场现状分析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一、2006-2010年中国冲裁设备的供给分析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二、2006-2010年中国冲裁设备的需求分析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三、2006-2010年中国冲裁设备的供需平衡分析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一、2010-2015年中国冲裁设备的供给预测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二、2010-2015年中国冲裁设备的需求预测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冲裁设备的进出口分析</w:t>
      </w:r>
      <w:r>
        <w:rPr>
          <w:rFonts w:hint="eastAsia"/>
        </w:rPr>
        <w:br/>
      </w:r>
      <w:r>
        <w:rPr>
          <w:rFonts w:hint="eastAsia"/>
        </w:rPr>
        <w:t>　　第一节 中国冲裁设备的进出口格局分析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2006-2010年中国冲裁设备的进出口数据统计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2010-2015年中国冲裁设备的进口预测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2010-2015年中国冲裁设备的出口预测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2006-2010年中国冲裁设备行业重点数据解析</w:t>
      </w:r>
      <w:r>
        <w:rPr>
          <w:rFonts w:hint="eastAsia"/>
        </w:rPr>
        <w:br/>
      </w:r>
      <w:r>
        <w:rPr>
          <w:rFonts w:hint="eastAsia"/>
        </w:rPr>
        <w:t>　　第一节 冲裁设备行业规模情况分析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冲裁设备行业综合能力分析及预测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冲裁设备的区域格局分析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冲裁设备行业市场竞争分析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中国冲裁设备行业国际竞争力比较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冲裁设备重点企业分析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十二五期间冲裁设备的投资分析</w:t>
      </w:r>
      <w:r>
        <w:rPr>
          <w:rFonts w:hint="eastAsia"/>
        </w:rPr>
        <w:br/>
      </w:r>
      <w:r>
        <w:rPr>
          <w:rFonts w:hint="eastAsia"/>
        </w:rPr>
        <w:t>　　第一节 十二五期间冲裁设备的投资环境</w:t>
      </w:r>
      <w:r>
        <w:rPr>
          <w:rFonts w:hint="eastAsia"/>
        </w:rPr>
        <w:br/>
      </w:r>
      <w:r>
        <w:rPr>
          <w:rFonts w:hint="eastAsia"/>
        </w:rPr>
        <w:t>　　第二节 十二五期间冲裁设备的投资机遇</w:t>
      </w:r>
      <w:r>
        <w:rPr>
          <w:rFonts w:hint="eastAsia"/>
        </w:rPr>
        <w:br/>
      </w:r>
      <w:r>
        <w:rPr>
          <w:rFonts w:hint="eastAsia"/>
        </w:rPr>
        <w:t>　　第三节 十二五期间冲裁设备的投资风险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十二五期间冲裁设备的投资前景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冲裁设备企业应对“十二五”规划研究及转型策略分析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冲裁设备企业应对“十二五”经济全球化策略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冲裁设备企业应对“十二五”自身调整策略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冲裁设备企业应对“十二五”技术发展与国际技术规则制定策略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冲裁设备企业应对“十二五”经济结构转型策略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冲裁设备行业前景分析及对策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708c35e904ac8" w:history="1">
        <w:r>
          <w:rPr>
            <w:rStyle w:val="Hyperlink"/>
          </w:rPr>
          <w:t>2011-2015年中国冲裁设备行业市场深度剖析及投资前景分析报告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708c35e904ac8" w:history="1">
        <w:r>
          <w:rPr>
            <w:rStyle w:val="Hyperlink"/>
          </w:rPr>
          <w:t>https://www.20087.com/2011-09/R_2011_2015chongcaishebeixingyeshichan.html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热点：冲压冲裁力怎么样计算、冲裁设备具体技术参数、冲压自动送料装置、冲裁件产品设计图、冲裁设备参数、冲裁件有哪些工艺性要求、冲裁工艺、冲裁件工艺设计要求有哪些?、冲压和冲裁有什么关系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bc7e6be1d45e9" w:history="1">
      <w:r>
        <w:rPr>
          <w:rStyle w:val="Hyperlink"/>
        </w:rPr>
        <w:t>2011-2015年中国冲裁设备行业市场深度剖析及投资前景分析报告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ongcaishebeixingyeshichan.html" TargetMode="External" Id="R9e2708c35e90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ongcaishebeixingyeshichan.html" TargetMode="External" Id="Raacbc7e6be1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2011-09-01T01:01:00Z</dcterms:created>
  <dcterms:modified xsi:type="dcterms:W3CDTF">2011-09-01T02:01:00Z</dcterms:modified>
  <dc:subject>2011-2015年中国冲裁设备行业市场深度剖析及投资前景分析报告</dc:subject>
  <dc:title>2011-2015年中国冲裁设备行业市场深度剖析及投资前景分析报告</dc:title>
  <cp:keywords>2011-2015年中国冲裁设备行业市场深度剖析及投资前景分析报告</cp:keywords>
  <dc:description>2011-2015年中国冲裁设备行业市场深度剖析及投资前景分析报告</dc:description>
</cp:coreProperties>
</file>