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eecda5a1e4927" w:history="1">
              <w:r>
                <w:rPr>
                  <w:rStyle w:val="Hyperlink"/>
                </w:rPr>
                <w:t>2011-2015年中国制冷鱼缸行业市场深度剖析及投资前景分析报告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eecda5a1e4927" w:history="1">
              <w:r>
                <w:rPr>
                  <w:rStyle w:val="Hyperlink"/>
                </w:rPr>
                <w:t>2011-2015年中国制冷鱼缸行业市场深度剖析及投资前景分析报告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eecda5a1e4927" w:history="1">
                <w:r>
                  <w:rPr>
                    <w:rStyle w:val="Hyperlink"/>
                  </w:rPr>
                  <w:t>https://www.20087.com/2011-09/R_2011_2015zhilengyugangxingyeshichang.html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鱼缸是一种特殊的水族箱设备，在观赏鱼养殖、科研实验及高端宠物市场等多个领域发挥着重要作用。目前，制冷鱼缸不仅强调温度控制精度和能耗效率，还在智能化方面做出了积极探索。例如，采用先进的温控系统和高效压缩机技术，显著提高了制冷鱼缸的温度稳定性和节能效果；同时，通过优化内部结构设计和水流循环系统，增强了水质管理和鱼类生活环境的舒适度。此外，为了适应多样化需求，一些品牌还特别推出了具备特殊功能的产品，如智能监控、自动喂食以及具备远程控制功能的制冷鱼缸，以满足特定用户的使用要求。同时，考虑到安全生产的重要性，建立了完善的质量管理体系，从原料采购到成品出厂的每一个环节都进行了严格把控，确保最终交付给用户的是高品质、安全可靠的产品。</w:t>
      </w:r>
      <w:r>
        <w:rPr>
          <w:rFonts w:hint="eastAsia"/>
        </w:rPr>
        <w:br/>
      </w:r>
      <w:r>
        <w:rPr>
          <w:rFonts w:hint="eastAsia"/>
        </w:rPr>
        <w:t>　　未来，制冷鱼缸行业将继续沿着智能化和服务升级两个方向前进。一方面，随着新材料科学的进步，预计将有更多的高性能、轻量化材料被应用于实际产品中，这些材料将有助于提高设备的安全性和功能性；另一方面，借助于物联网（IoT）技术和大数据分析工具的应用，用户可以在远程平台上直观展示制冷鱼缸使用状况，帮助他们更好地理解水质参数和鱼类健康状况，从而提高管理效率。同时，考虑到环境保护和社会责任的要求，推广使用低碳排放技术和设备也将成为一个重要的发展方向，这不仅有助于减少运营成本，也能促进产业绿色发展。此外，随着个性化定制服务的兴起，提供按需生产的制冷鱼缸将成为行业发展的重要趋势，这不仅能满足客户的独特需求，也为企业带来了新的市场机遇。</w:t>
      </w:r>
      <w:r>
        <w:rPr>
          <w:rFonts w:hint="eastAsia"/>
        </w:rPr>
        <w:br/>
      </w:r>
      <w:r>
        <w:rPr>
          <w:rFonts w:hint="eastAsia"/>
        </w:rPr>
        <w:t>　　《</w:t>
      </w:r>
      <w:hyperlink r:id="R299eecda5a1e4927" w:history="1">
        <w:r>
          <w:rPr>
            <w:rStyle w:val="Hyperlink"/>
          </w:rPr>
          <w:t>2011-2015年中国制冷鱼缸行业市场深度剖析及投资前景分析报告</w:t>
        </w:r>
      </w:hyperlink>
      <w:r>
        <w:rPr>
          <w:rFonts w:hint="eastAsia"/>
        </w:rPr>
        <w:t>》主要依据国家统计局、发改委、国务院发展研究中心、国家信息中心、制冷鱼缸相关协会的基础信息以及制冷鱼缸科研单位等提供的大量详实资料，对制冷鱼缸行业发展环境、制冷鱼缸产业链、制冷鱼缸市场供需、制冷鱼缸市场价格、制冷鱼缸重点企业等现状进行深入研究，并重点预测了制冷鱼缸行业市场前景及制冷鱼缸发展趋势。</w:t>
      </w:r>
      <w:r>
        <w:rPr>
          <w:rFonts w:hint="eastAsia"/>
        </w:rPr>
        <w:br/>
      </w:r>
      <w:r>
        <w:rPr>
          <w:rFonts w:hint="eastAsia"/>
        </w:rPr>
        <w:t>　　《</w:t>
      </w:r>
      <w:hyperlink r:id="R299eecda5a1e4927" w:history="1">
        <w:r>
          <w:rPr>
            <w:rStyle w:val="Hyperlink"/>
          </w:rPr>
          <w:t>2011-2015年中国制冷鱼缸行业市场深度剖析及投资前景分析报告</w:t>
        </w:r>
      </w:hyperlink>
      <w:r>
        <w:rPr>
          <w:rFonts w:hint="eastAsia"/>
        </w:rPr>
        <w:t>》揭示了制冷鱼缸市场潜在需求与机会，为战略投资者选择恰当的制冷鱼缸投资时机和公司领导层做制冷鱼缸战略规划提供准确的制冷鱼缸市场情报信息及科学的决策依据，同时对银行信贷部门也具有极大的参考价值。</w:t>
      </w:r>
      <w:r>
        <w:rPr>
          <w:rFonts w:hint="eastAsia"/>
        </w:rPr>
        <w:br/>
      </w:r>
      <w:r>
        <w:rPr>
          <w:rFonts w:hint="eastAsia"/>
        </w:rPr>
        <w:br/>
      </w:r>
      <w:r>
        <w:rPr>
          <w:rFonts w:hint="eastAsia"/>
        </w:rPr>
        <w:t>第一章 中国制冷鱼缸行业竞争背景分析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四、政策变更对制冷鱼缸行业影响分析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六、金融危机对制冷鱼缸行业影响分析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六、社会背景对制冷鱼缸行业影响分析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四、技术创新对制冷鱼缸行业影响分析</w:t>
      </w:r>
      <w:r>
        <w:rPr>
          <w:rFonts w:hint="eastAsia"/>
        </w:rPr>
        <w:br/>
      </w:r>
      <w:r>
        <w:rPr>
          <w:rFonts w:hint="eastAsia"/>
        </w:rPr>
        <w:br/>
      </w:r>
      <w:r>
        <w:rPr>
          <w:rFonts w:hint="eastAsia"/>
        </w:rPr>
        <w:t>第二章 中国制冷鱼缸市场现状分析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一、2006-2010年中国制冷鱼缸的供给分析</w:t>
      </w:r>
      <w:r>
        <w:rPr>
          <w:rFonts w:hint="eastAsia"/>
        </w:rPr>
        <w:br/>
      </w:r>
      <w:r>
        <w:rPr>
          <w:rFonts w:hint="eastAsia"/>
        </w:rPr>
        <w:t>　　　　二、2006-2010年中国制冷鱼缸的需求分析</w:t>
      </w:r>
      <w:r>
        <w:rPr>
          <w:rFonts w:hint="eastAsia"/>
        </w:rPr>
        <w:br/>
      </w:r>
      <w:r>
        <w:rPr>
          <w:rFonts w:hint="eastAsia"/>
        </w:rPr>
        <w:t>　　　　三、2006-2010年中国制冷鱼缸的供需平衡分析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一、2010-2015年中国制冷鱼缸的供给预测</w:t>
      </w:r>
      <w:r>
        <w:rPr>
          <w:rFonts w:hint="eastAsia"/>
        </w:rPr>
        <w:br/>
      </w:r>
      <w:r>
        <w:rPr>
          <w:rFonts w:hint="eastAsia"/>
        </w:rPr>
        <w:t>　　　　二、2010-2015年中国制冷鱼缸的需求预测</w:t>
      </w:r>
      <w:r>
        <w:rPr>
          <w:rFonts w:hint="eastAsia"/>
        </w:rPr>
        <w:br/>
      </w:r>
      <w:r>
        <w:rPr>
          <w:rFonts w:hint="eastAsia"/>
        </w:rPr>
        <w:br/>
      </w:r>
      <w:r>
        <w:rPr>
          <w:rFonts w:hint="eastAsia"/>
        </w:rPr>
        <w:t>第三章 制冷鱼缸的进出口分析</w:t>
      </w:r>
      <w:r>
        <w:rPr>
          <w:rFonts w:hint="eastAsia"/>
        </w:rPr>
        <w:br/>
      </w:r>
      <w:r>
        <w:rPr>
          <w:rFonts w:hint="eastAsia"/>
        </w:rPr>
        <w:t>　　第一节 中国制冷鱼缸的进出口格局分析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2006-2010年中国制冷鱼缸的进出口数据统计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2010-2015年中国制冷鱼缸的进口预测</w:t>
      </w:r>
      <w:r>
        <w:rPr>
          <w:rFonts w:hint="eastAsia"/>
        </w:rPr>
        <w:br/>
      </w:r>
      <w:r>
        <w:rPr>
          <w:rFonts w:hint="eastAsia"/>
        </w:rPr>
        <w:t>　　第四节 2010-2015年中国制冷鱼缸的出口预测</w:t>
      </w:r>
      <w:r>
        <w:rPr>
          <w:rFonts w:hint="eastAsia"/>
        </w:rPr>
        <w:br/>
      </w:r>
      <w:r>
        <w:rPr>
          <w:rFonts w:hint="eastAsia"/>
        </w:rPr>
        <w:br/>
      </w:r>
      <w:r>
        <w:rPr>
          <w:rFonts w:hint="eastAsia"/>
        </w:rPr>
        <w:t>第四章 2006-2010年中国制冷鱼缸行业重点数据解析</w:t>
      </w:r>
      <w:r>
        <w:rPr>
          <w:rFonts w:hint="eastAsia"/>
        </w:rPr>
        <w:br/>
      </w:r>
      <w:r>
        <w:rPr>
          <w:rFonts w:hint="eastAsia"/>
        </w:rPr>
        <w:t>　　第一节 制冷鱼缸行业规模情况分析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制冷鱼缸行业综合能力分析及预测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制冷鱼缸的区域格局分析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制冷鱼缸行业市场竞争分析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中国制冷鱼缸行业国际竞争力比较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制冷鱼缸重点企业分析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十二五期间制冷鱼缸的投资分析</w:t>
      </w:r>
      <w:r>
        <w:rPr>
          <w:rFonts w:hint="eastAsia"/>
        </w:rPr>
        <w:br/>
      </w:r>
      <w:r>
        <w:rPr>
          <w:rFonts w:hint="eastAsia"/>
        </w:rPr>
        <w:t>　　第一节 十二五期间制冷鱼缸的投资环境</w:t>
      </w:r>
      <w:r>
        <w:rPr>
          <w:rFonts w:hint="eastAsia"/>
        </w:rPr>
        <w:br/>
      </w:r>
      <w:r>
        <w:rPr>
          <w:rFonts w:hint="eastAsia"/>
        </w:rPr>
        <w:t>　　第二节 十二五期间制冷鱼缸的投资机遇</w:t>
      </w:r>
      <w:r>
        <w:rPr>
          <w:rFonts w:hint="eastAsia"/>
        </w:rPr>
        <w:br/>
      </w:r>
      <w:r>
        <w:rPr>
          <w:rFonts w:hint="eastAsia"/>
        </w:rPr>
        <w:t>　　第三节 十二五期间制冷鱼缸的投资风险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十二五期间制冷鱼缸的投资前景</w:t>
      </w:r>
      <w:r>
        <w:rPr>
          <w:rFonts w:hint="eastAsia"/>
        </w:rPr>
        <w:br/>
      </w:r>
      <w:r>
        <w:rPr>
          <w:rFonts w:hint="eastAsia"/>
        </w:rPr>
        <w:br/>
      </w:r>
      <w:r>
        <w:rPr>
          <w:rFonts w:hint="eastAsia"/>
        </w:rPr>
        <w:t>第九章 制冷鱼缸企业应对“十二五”规划研究及转型策略分析</w:t>
      </w:r>
      <w:r>
        <w:rPr>
          <w:rFonts w:hint="eastAsia"/>
        </w:rPr>
        <w:br/>
      </w:r>
      <w:r>
        <w:rPr>
          <w:rFonts w:hint="eastAsia"/>
        </w:rPr>
        <w:t>　　第一节 制冷鱼缸企业应对“十二五”经济全球化策略</w:t>
      </w:r>
      <w:r>
        <w:rPr>
          <w:rFonts w:hint="eastAsia"/>
        </w:rPr>
        <w:br/>
      </w:r>
      <w:r>
        <w:rPr>
          <w:rFonts w:hint="eastAsia"/>
        </w:rPr>
        <w:t>　　第二节 制冷鱼缸企业应对“十二五”自身调整策略</w:t>
      </w:r>
      <w:r>
        <w:rPr>
          <w:rFonts w:hint="eastAsia"/>
        </w:rPr>
        <w:br/>
      </w:r>
      <w:r>
        <w:rPr>
          <w:rFonts w:hint="eastAsia"/>
        </w:rPr>
        <w:t>　　第三节 制冷鱼缸企业应对“十二五”技术发展与国际技术规则制定策略</w:t>
      </w:r>
      <w:r>
        <w:rPr>
          <w:rFonts w:hint="eastAsia"/>
        </w:rPr>
        <w:br/>
      </w:r>
      <w:r>
        <w:rPr>
          <w:rFonts w:hint="eastAsia"/>
        </w:rPr>
        <w:t>　　第四节 制冷鱼缸企业应对“十二五”经济结构转型策略</w:t>
      </w:r>
      <w:r>
        <w:rPr>
          <w:rFonts w:hint="eastAsia"/>
        </w:rPr>
        <w:br/>
      </w:r>
      <w:r>
        <w:rPr>
          <w:rFonts w:hint="eastAsia"/>
        </w:rPr>
        <w:br/>
      </w:r>
      <w:r>
        <w:rPr>
          <w:rFonts w:hint="eastAsia"/>
        </w:rPr>
        <w:t>第十章 制冷鱼缸行业前景分析及对策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eecda5a1e4927" w:history="1">
        <w:r>
          <w:rPr>
            <w:rStyle w:val="Hyperlink"/>
          </w:rPr>
          <w:t>2011-2015年中国制冷鱼缸行业市场深度剖析及投资前景分析报告</w:t>
        </w:r>
      </w:hyperlink>
      <w:r>
        <w:rPr>
          <w:color w:val="C00000"/>
        </w:rPr>
        <w:t>》，报告编号：</w:t>
      </w:r>
      <w:r>
        <w:rPr>
          <w:rFonts w:hint="eastAsia"/>
          <w:color w:val="C00000"/>
        </w:rPr>
        <w:t>0806635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eecda5a1e4927" w:history="1">
        <w:r>
          <w:rPr>
            <w:rStyle w:val="Hyperlink"/>
          </w:rPr>
          <w:t>https://www.20087.com/2011-09/R_2011_2015zhilengyugangxingyeshichang.html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d55fcc7c04345" w:history="1">
      <w:r>
        <w:rPr>
          <w:rStyle w:val="Hyperlink"/>
        </w:rPr>
        <w:t>2011-2015年中国制冷鱼缸行业市场深度剖析及投资前景分析报告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ilengyugangxingyeshichang.html" TargetMode="External" Id="R299eecda5a1e492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ilengyugangxingyeshichang.html" TargetMode="External" Id="R0f1d55fcc7c0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2011-09-12T01:47:00Z</dcterms:created>
  <dcterms:modified xsi:type="dcterms:W3CDTF">2011-09-12T02:47:00Z</dcterms:modified>
  <dc:subject>2011-2015年中国制冷鱼缸行业市场深度剖析及投资前景分析报告</dc:subject>
  <dc:title>2011-2015年中国制冷鱼缸行业市场深度剖析及投资前景分析报告</dc:title>
  <cp:keywords>2011-2015年中国制冷鱼缸行业市场深度剖析及投资前景分析报告</cp:keywords>
  <dc:description>2011-2015年中国制冷鱼缸行业市场深度剖析及投资前景分析报告</dc:description>
</cp:coreProperties>
</file>