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ea074975e4b74" w:history="1">
              <w:r>
                <w:rPr>
                  <w:rStyle w:val="Hyperlink"/>
                </w:rPr>
                <w:t>2011-2015年中国商业地产行业投资策略分析及竞争战略咨询报告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ea074975e4b74" w:history="1">
              <w:r>
                <w:rPr>
                  <w:rStyle w:val="Hyperlink"/>
                </w:rPr>
                <w:t>2011-2015年中国商业地产行业投资策略分析及竞争战略咨询报告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ea074975e4b74" w:history="1">
                <w:r>
                  <w:rPr>
                    <w:rStyle w:val="Hyperlink"/>
                  </w:rPr>
                  <w:t>https://www.20087.com/2011-09/R_2011_2015sdichanxingyetouziceluefenx.html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经济增长一直伴随着快速的城市化。1990年至今，中国城市人口增长超过1倍，从2.54亿增加到6.01亿。同样，实际GDP增长近25倍，从1.6万亿元增至39.8万亿元。伴随着民间投资向城市聚集，中产阶级扩大的现象也主要出现在城市。预计到2025年，城市人口将再增加近1倍，这将对城市经济生活产生巨大的影响。城市空间将受到巨大挑战，近10年的发展中，地产行业一直是城市经济的支柱，地产投资占到了全国资本的18.9%。</w:t>
      </w:r>
      <w:r>
        <w:rPr>
          <w:rFonts w:hint="eastAsia"/>
        </w:rPr>
        <w:br/>
      </w:r>
      <w:r>
        <w:rPr>
          <w:rFonts w:hint="eastAsia"/>
        </w:rPr>
        <w:t>　　然而，2010年以来，房地产市场限时代来临。在一段时期内对住宅市场，尤其是一二线城市的住宅市场产生了较大的影响。2011年新国八条再次重拳出击，限购令扩大到二三线城市，限贷、税收政策继续加码，住宅市场出现了大范围成交迅速冻结的局面。</w:t>
      </w:r>
      <w:r>
        <w:rPr>
          <w:rFonts w:hint="eastAsia"/>
        </w:rPr>
        <w:br/>
      </w:r>
      <w:r>
        <w:rPr>
          <w:rFonts w:hint="eastAsia"/>
        </w:rPr>
        <w:t>　　在这种情况下，商业地产反而由于受调控政策的影响很小，成为了投资避风港。同时，中国住宅地产的投资回报率大概为3%-5%，而商业地产的投资回报率则有6%-8%，二者相差将近一倍。巨大的利益也必将吸引众多的投资前往。自2010年3季度以来，办公楼和商业营业用房的开发投资额、销售额增速明显回升。2010年，全国办公楼和商业营业用房开发投资额分别达1807亿元和5599亿元，同比增长31.2%和34.2%；相应的销售额分别达2149亿元和5354亿元，同比增长31.2%和46.3%。与此同时，虽然住宅开发投资额仍保持在32.9%的高位上，销售额的增速则放慢到14.4%。</w:t>
      </w:r>
      <w:r>
        <w:rPr>
          <w:rFonts w:hint="eastAsia"/>
        </w:rPr>
        <w:br/>
      </w:r>
      <w:r>
        <w:rPr>
          <w:rFonts w:hint="eastAsia"/>
        </w:rPr>
        <w:t>　　从开发商拿地的情况来看，2010年至今，主要一二线城市商办用地成交比例明显提升，尤其是作为商业地产重要产品之一的写字楼成为了近期投资热点。从房地产行业投资流向来看，2011年1季度投资于写字楼的资金比重较2010年4季度提高了5.61%-8.07%；而投资于住宅的资金比重则下跌了7.3%-38.85%。2011年在各大城市中，深圳、长沙、青岛等地的商办用地占比增幅最为巨大，进一步证实了从住宅地产流出的资金正在向办公类商业地产转移。</w:t>
      </w:r>
      <w:r>
        <w:rPr>
          <w:rFonts w:hint="eastAsia"/>
        </w:rPr>
        <w:br/>
      </w:r>
      <w:r>
        <w:rPr>
          <w:rFonts w:hint="eastAsia"/>
        </w:rPr>
        <w:t>　　未来从人口结构来看，对比国外可知，1920年美国的城市人口首超农村人口，2007年世界城市人口首超农村人口，2010年中国的城镇人口首超农村人口。中国已是世界上城市化速度最快的国家。全球超过50万人口的城市中，1/4在中国。中国二线城市的活力，正藏于这185个超过50万人的中国城市中。</w:t>
      </w:r>
      <w:r>
        <w:rPr>
          <w:rFonts w:hint="eastAsia"/>
        </w:rPr>
        <w:br/>
      </w:r>
      <w:r>
        <w:rPr>
          <w:rFonts w:hint="eastAsia"/>
        </w:rPr>
        <w:t>　　从租金前景来看，随着城镇化率和工资水平的不断提高，二三线城市商业地产的物业面积将在未来10年呈爆发式增长。但是同其他国家成熟商业城市相比，即使是中国一线城市的写字楼和商铺，租金仍有较大升值潜力，因此未来租金价格有望进一步提升。显然不同于住宅而言，商业地产未来前景更为广大，属于朝阳行业。</w:t>
      </w:r>
      <w:r>
        <w:rPr>
          <w:rFonts w:hint="eastAsia"/>
        </w:rPr>
        <w:br/>
      </w:r>
      <w:r>
        <w:rPr>
          <w:rFonts w:hint="eastAsia"/>
        </w:rPr>
        <w:t>　　《</w:t>
      </w:r>
      <w:hyperlink r:id="R175ea074975e4b74" w:history="1">
        <w:r>
          <w:rPr>
            <w:rStyle w:val="Hyperlink"/>
          </w:rPr>
          <w:t>2011-2015年中国商业地产行业投资策略分析及竞争战略咨询报告</w:t>
        </w:r>
      </w:hyperlink>
      <w:r>
        <w:rPr>
          <w:rFonts w:hint="eastAsia"/>
        </w:rPr>
        <w:t>》详尽描述了中国商业地产行业运行的环境，重点研究并预测了其下游行业发展以及对商业地产需求变化的长期和短期趋势。针对当前行业发展面临的机遇与威胁，提出了我们对商业地产行业发展的投资及战略建议。本报告以严谨的内容、翔实的数据、直观的图表帮助商业地产企业准确把握行业发展动向、正确制定企业竞争战略和投资策略。我们的主要数据来源于国家统计局、国家信息中心、海关总署、中国房地产业协会等业内权威专业研究机构以及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第二节 2010年房地产市场运行分析</w:t>
      </w:r>
      <w:r>
        <w:rPr>
          <w:rFonts w:hint="eastAsia"/>
        </w:rPr>
        <w:br/>
      </w:r>
      <w:r>
        <w:rPr>
          <w:rFonts w:hint="eastAsia"/>
        </w:rPr>
        <w:t>　　第三节 2010年我国大中城市房屋市场销售价格指数</w:t>
      </w:r>
      <w:r>
        <w:rPr>
          <w:rFonts w:hint="eastAsia"/>
        </w:rPr>
        <w:br/>
      </w:r>
      <w:r>
        <w:rPr>
          <w:rFonts w:hint="eastAsia"/>
        </w:rPr>
        <w:t>　　第四节 2011年1-5月全国房地产市场运行情况</w:t>
      </w:r>
      <w:r>
        <w:rPr>
          <w:rFonts w:hint="eastAsia"/>
        </w:rPr>
        <w:br/>
      </w:r>
      <w:r>
        <w:rPr>
          <w:rFonts w:hint="eastAsia"/>
        </w:rPr>
        <w:t>　　第五节 2011年我国大中城市房屋市场销售价格指数</w:t>
      </w:r>
      <w:r>
        <w:rPr>
          <w:rFonts w:hint="eastAsia"/>
        </w:rPr>
        <w:br/>
      </w:r>
      <w:r>
        <w:rPr>
          <w:rFonts w:hint="eastAsia"/>
        </w:rPr>
        <w:t>　　第六节 2011年中国房地产市场发展分析</w:t>
      </w:r>
      <w:r>
        <w:rPr>
          <w:rFonts w:hint="eastAsia"/>
        </w:rPr>
        <w:br/>
      </w:r>
      <w:r>
        <w:rPr>
          <w:rFonts w:hint="eastAsia"/>
        </w:rPr>
        <w:t>　　第七节 2011年房地产市场形势分析与影响因素胡</w:t>
      </w:r>
      <w:r>
        <w:rPr>
          <w:rFonts w:hint="eastAsia"/>
        </w:rPr>
        <w:br/>
      </w:r>
      <w:r>
        <w:rPr>
          <w:rFonts w:hint="eastAsia"/>
        </w:rPr>
        <w:t>　　第八节 金融危机对中国房地产市场影响分析胡</w:t>
      </w:r>
      <w:r>
        <w:rPr>
          <w:rFonts w:hint="eastAsia"/>
        </w:rPr>
        <w:br/>
      </w:r>
      <w:r>
        <w:rPr>
          <w:rFonts w:hint="eastAsia"/>
        </w:rPr>
        <w:br/>
      </w:r>
      <w:r>
        <w:rPr>
          <w:rFonts w:hint="eastAsia"/>
        </w:rPr>
        <w:t>第三章 全球商业地产行业发展分析</w:t>
      </w:r>
      <w:r>
        <w:rPr>
          <w:rFonts w:hint="eastAsia"/>
        </w:rPr>
        <w:br/>
      </w:r>
      <w:r>
        <w:rPr>
          <w:rFonts w:hint="eastAsia"/>
        </w:rPr>
        <w:t>　　第一节 全球商业地产行业总体概述</w:t>
      </w:r>
      <w:r>
        <w:rPr>
          <w:rFonts w:hint="eastAsia"/>
        </w:rPr>
        <w:br/>
      </w:r>
      <w:r>
        <w:rPr>
          <w:rFonts w:hint="eastAsia"/>
        </w:rPr>
        <w:t>　　第二节 全球商业地产行业前景分析</w:t>
      </w:r>
      <w:r>
        <w:rPr>
          <w:rFonts w:hint="eastAsia"/>
        </w:rPr>
        <w:br/>
      </w:r>
      <w:r>
        <w:rPr>
          <w:rFonts w:hint="eastAsia"/>
        </w:rPr>
        <w:t>　　第三节 主要国家地区商业地产行业发展分析</w:t>
      </w:r>
      <w:r>
        <w:rPr>
          <w:rFonts w:hint="eastAsia"/>
        </w:rPr>
        <w:br/>
      </w:r>
      <w:r>
        <w:rPr>
          <w:rFonts w:hint="eastAsia"/>
        </w:rPr>
        <w:br/>
      </w:r>
      <w:r>
        <w:rPr>
          <w:rFonts w:hint="eastAsia"/>
        </w:rPr>
        <w:t>第四章 中国商业地产行业发展分析</w:t>
      </w:r>
      <w:r>
        <w:rPr>
          <w:rFonts w:hint="eastAsia"/>
        </w:rPr>
        <w:br/>
      </w:r>
      <w:r>
        <w:rPr>
          <w:rFonts w:hint="eastAsia"/>
        </w:rPr>
        <w:t>　　第一节 中国商业地产行业市场现状分析</w:t>
      </w:r>
      <w:r>
        <w:rPr>
          <w:rFonts w:hint="eastAsia"/>
        </w:rPr>
        <w:br/>
      </w:r>
      <w:r>
        <w:rPr>
          <w:rFonts w:hint="eastAsia"/>
        </w:rPr>
        <w:t>　　第二节 商业地产中的城市综合体分析</w:t>
      </w:r>
      <w:r>
        <w:rPr>
          <w:rFonts w:hint="eastAsia"/>
        </w:rPr>
        <w:br/>
      </w:r>
      <w:r>
        <w:rPr>
          <w:rFonts w:hint="eastAsia"/>
        </w:rPr>
        <w:t>　　第三节 中国商业地产行业产品结构分析</w:t>
      </w:r>
      <w:r>
        <w:rPr>
          <w:rFonts w:hint="eastAsia"/>
        </w:rPr>
        <w:br/>
      </w:r>
      <w:r>
        <w:rPr>
          <w:rFonts w:hint="eastAsia"/>
        </w:rPr>
        <w:t>　　第四节 中国商业地产行业发展中存在的问题</w:t>
      </w:r>
      <w:r>
        <w:rPr>
          <w:rFonts w:hint="eastAsia"/>
        </w:rPr>
        <w:br/>
      </w:r>
      <w:r>
        <w:rPr>
          <w:rFonts w:hint="eastAsia"/>
        </w:rPr>
        <w:br/>
      </w:r>
      <w:r>
        <w:rPr>
          <w:rFonts w:hint="eastAsia"/>
        </w:rPr>
        <w:t>第五章 2010年中国商业地产市场分析</w:t>
      </w:r>
      <w:r>
        <w:rPr>
          <w:rFonts w:hint="eastAsia"/>
        </w:rPr>
        <w:br/>
      </w:r>
      <w:r>
        <w:rPr>
          <w:rFonts w:hint="eastAsia"/>
        </w:rPr>
        <w:t>　　第一节 2010年商业地产发展现状</w:t>
      </w:r>
      <w:r>
        <w:rPr>
          <w:rFonts w:hint="eastAsia"/>
        </w:rPr>
        <w:br/>
      </w:r>
      <w:r>
        <w:rPr>
          <w:rFonts w:hint="eastAsia"/>
        </w:rPr>
        <w:t>　　第二节 2010年商业地产市场供需分析</w:t>
      </w:r>
      <w:r>
        <w:rPr>
          <w:rFonts w:hint="eastAsia"/>
        </w:rPr>
        <w:br/>
      </w:r>
      <w:r>
        <w:rPr>
          <w:rFonts w:hint="eastAsia"/>
        </w:rPr>
        <w:t>　　第三节 2011年一季度商业地产市场发展分析</w:t>
      </w:r>
      <w:r>
        <w:rPr>
          <w:rFonts w:hint="eastAsia"/>
        </w:rPr>
        <w:br/>
      </w:r>
      <w:r>
        <w:rPr>
          <w:rFonts w:hint="eastAsia"/>
        </w:rPr>
        <w:br/>
      </w:r>
      <w:r>
        <w:rPr>
          <w:rFonts w:hint="eastAsia"/>
        </w:rPr>
        <w:t>第六章 我国部分地区房地产市场分析</w:t>
      </w:r>
      <w:r>
        <w:rPr>
          <w:rFonts w:hint="eastAsia"/>
        </w:rPr>
        <w:br/>
      </w:r>
      <w:r>
        <w:rPr>
          <w:rFonts w:hint="eastAsia"/>
        </w:rPr>
        <w:t>　　第一节 北京房地产市场分析</w:t>
      </w:r>
      <w:r>
        <w:rPr>
          <w:rFonts w:hint="eastAsia"/>
        </w:rPr>
        <w:br/>
      </w:r>
      <w:r>
        <w:rPr>
          <w:rFonts w:hint="eastAsia"/>
        </w:rPr>
        <w:t>　　第二节 上海房地产市场分析</w:t>
      </w:r>
      <w:r>
        <w:rPr>
          <w:rFonts w:hint="eastAsia"/>
        </w:rPr>
        <w:br/>
      </w:r>
      <w:r>
        <w:rPr>
          <w:rFonts w:hint="eastAsia"/>
        </w:rPr>
        <w:t>　　第三节 广州房地产市场分析</w:t>
      </w:r>
      <w:r>
        <w:rPr>
          <w:rFonts w:hint="eastAsia"/>
        </w:rPr>
        <w:br/>
      </w:r>
      <w:r>
        <w:rPr>
          <w:rFonts w:hint="eastAsia"/>
        </w:rPr>
        <w:t>　　第四节 重庆房地产市场分析</w:t>
      </w:r>
      <w:r>
        <w:rPr>
          <w:rFonts w:hint="eastAsia"/>
        </w:rPr>
        <w:br/>
      </w:r>
      <w:r>
        <w:rPr>
          <w:rFonts w:hint="eastAsia"/>
        </w:rPr>
        <w:t>　　第五节 杭州房地产市场分析</w:t>
      </w:r>
      <w:r>
        <w:rPr>
          <w:rFonts w:hint="eastAsia"/>
        </w:rPr>
        <w:br/>
      </w:r>
      <w:r>
        <w:rPr>
          <w:rFonts w:hint="eastAsia"/>
        </w:rPr>
        <w:br/>
      </w:r>
      <w:r>
        <w:rPr>
          <w:rFonts w:hint="eastAsia"/>
        </w:rPr>
        <w:t>第七章 2010年区域市场分析</w:t>
      </w:r>
      <w:r>
        <w:rPr>
          <w:rFonts w:hint="eastAsia"/>
        </w:rPr>
        <w:br/>
      </w:r>
      <w:r>
        <w:rPr>
          <w:rFonts w:hint="eastAsia"/>
        </w:rPr>
        <w:t>　　第一节 2010年北京商业地产市场分析</w:t>
      </w:r>
      <w:r>
        <w:rPr>
          <w:rFonts w:hint="eastAsia"/>
        </w:rPr>
        <w:br/>
      </w:r>
      <w:r>
        <w:rPr>
          <w:rFonts w:hint="eastAsia"/>
        </w:rPr>
        <w:t>　　第二节 2010年上海商业地产市场分析</w:t>
      </w:r>
      <w:r>
        <w:rPr>
          <w:rFonts w:hint="eastAsia"/>
        </w:rPr>
        <w:br/>
      </w:r>
      <w:r>
        <w:rPr>
          <w:rFonts w:hint="eastAsia"/>
        </w:rPr>
        <w:t>　　第三节 2010年广东省商业地产市场分析</w:t>
      </w:r>
      <w:r>
        <w:rPr>
          <w:rFonts w:hint="eastAsia"/>
        </w:rPr>
        <w:br/>
      </w:r>
      <w:r>
        <w:rPr>
          <w:rFonts w:hint="eastAsia"/>
        </w:rPr>
        <w:t>　　第四节 2010年其他区域商业地产市场分析</w:t>
      </w:r>
      <w:r>
        <w:rPr>
          <w:rFonts w:hint="eastAsia"/>
        </w:rPr>
        <w:br/>
      </w:r>
      <w:r>
        <w:rPr>
          <w:rFonts w:hint="eastAsia"/>
        </w:rPr>
        <w:br/>
      </w:r>
      <w:r>
        <w:rPr>
          <w:rFonts w:hint="eastAsia"/>
        </w:rPr>
        <w:t>第二部分 行业竞争分析</w:t>
      </w:r>
      <w:r>
        <w:rPr>
          <w:rFonts w:hint="eastAsia"/>
        </w:rPr>
        <w:br/>
      </w:r>
      <w:r>
        <w:rPr>
          <w:rFonts w:hint="eastAsia"/>
        </w:rPr>
        <w:t>第八章 房地产行业竞争分析</w:t>
      </w:r>
      <w:r>
        <w:rPr>
          <w:rFonts w:hint="eastAsia"/>
        </w:rPr>
        <w:br/>
      </w:r>
      <w:r>
        <w:rPr>
          <w:rFonts w:hint="eastAsia"/>
        </w:rPr>
        <w:t>　　第一节 房地产市场竞争发展历程</w:t>
      </w:r>
      <w:r>
        <w:rPr>
          <w:rFonts w:hint="eastAsia"/>
        </w:rPr>
        <w:br/>
      </w:r>
      <w:r>
        <w:rPr>
          <w:rFonts w:hint="eastAsia"/>
        </w:rPr>
        <w:t>　　第二节 房地产企业竞争力分析</w:t>
      </w:r>
      <w:r>
        <w:rPr>
          <w:rFonts w:hint="eastAsia"/>
        </w:rPr>
        <w:br/>
      </w:r>
      <w:r>
        <w:rPr>
          <w:rFonts w:hint="eastAsia"/>
        </w:rPr>
        <w:t>　　第三节 2010年我国房地产竞争分析</w:t>
      </w:r>
      <w:r>
        <w:rPr>
          <w:rFonts w:hint="eastAsia"/>
        </w:rPr>
        <w:br/>
      </w:r>
      <w:r>
        <w:rPr>
          <w:rFonts w:hint="eastAsia"/>
        </w:rPr>
        <w:br/>
      </w:r>
      <w:r>
        <w:rPr>
          <w:rFonts w:hint="eastAsia"/>
        </w:rPr>
        <w:t>第九章 商业地产行业竞争分析</w:t>
      </w:r>
      <w:r>
        <w:rPr>
          <w:rFonts w:hint="eastAsia"/>
        </w:rPr>
        <w:br/>
      </w:r>
      <w:r>
        <w:rPr>
          <w:rFonts w:hint="eastAsia"/>
        </w:rPr>
        <w:t>　　第一节 2010年商业地产竞争环境分析</w:t>
      </w:r>
      <w:r>
        <w:rPr>
          <w:rFonts w:hint="eastAsia"/>
        </w:rPr>
        <w:br/>
      </w:r>
      <w:r>
        <w:rPr>
          <w:rFonts w:hint="eastAsia"/>
        </w:rPr>
        <w:t>　　第二节 2010年商业地产市场竞争分析</w:t>
      </w:r>
      <w:r>
        <w:rPr>
          <w:rFonts w:hint="eastAsia"/>
        </w:rPr>
        <w:br/>
      </w:r>
      <w:r>
        <w:rPr>
          <w:rFonts w:hint="eastAsia"/>
        </w:rPr>
        <w:br/>
      </w:r>
      <w:r>
        <w:rPr>
          <w:rFonts w:hint="eastAsia"/>
        </w:rPr>
        <w:t>第十章 商业地产企业竞争策略分析</w:t>
      </w:r>
      <w:r>
        <w:rPr>
          <w:rFonts w:hint="eastAsia"/>
        </w:rPr>
        <w:br/>
      </w:r>
      <w:r>
        <w:rPr>
          <w:rFonts w:hint="eastAsia"/>
        </w:rPr>
        <w:t>　　第一节 金融危机下商业地产发展的思路和对策</w:t>
      </w:r>
      <w:r>
        <w:rPr>
          <w:rFonts w:hint="eastAsia"/>
        </w:rPr>
        <w:br/>
      </w:r>
      <w:r>
        <w:rPr>
          <w:rFonts w:hint="eastAsia"/>
        </w:rPr>
        <w:t>　　第二节 房地产企业集团及商业地产战略思考</w:t>
      </w:r>
      <w:r>
        <w:rPr>
          <w:rFonts w:hint="eastAsia"/>
        </w:rPr>
        <w:br/>
      </w:r>
      <w:r>
        <w:rPr>
          <w:rFonts w:hint="eastAsia"/>
        </w:rPr>
        <w:br/>
      </w:r>
      <w:r>
        <w:rPr>
          <w:rFonts w:hint="eastAsia"/>
        </w:rPr>
        <w:t>第十一章 商业地产重点企业竞争分析</w:t>
      </w:r>
      <w:r>
        <w:rPr>
          <w:rFonts w:hint="eastAsia"/>
        </w:rPr>
        <w:br/>
      </w:r>
      <w:r>
        <w:rPr>
          <w:rFonts w:hint="eastAsia"/>
        </w:rPr>
        <w:t>　　第一节 中国国际贸易中心股份有限公司</w:t>
      </w:r>
      <w:r>
        <w:rPr>
          <w:rFonts w:hint="eastAsia"/>
        </w:rPr>
        <w:br/>
      </w:r>
      <w:r>
        <w:rPr>
          <w:rFonts w:hint="eastAsia"/>
        </w:rPr>
        <w:t>　　第二节 保利房地产（集团）股份有限公司</w:t>
      </w:r>
      <w:r>
        <w:rPr>
          <w:rFonts w:hint="eastAsia"/>
        </w:rPr>
        <w:br/>
      </w:r>
      <w:r>
        <w:rPr>
          <w:rFonts w:hint="eastAsia"/>
        </w:rPr>
        <w:t>　　第三节 世茂房地产控股有限公司</w:t>
      </w:r>
      <w:r>
        <w:rPr>
          <w:rFonts w:hint="eastAsia"/>
        </w:rPr>
        <w:br/>
      </w:r>
      <w:r>
        <w:rPr>
          <w:rFonts w:hint="eastAsia"/>
        </w:rPr>
        <w:t>　　第四节 金融街控股股份有限公司</w:t>
      </w:r>
      <w:r>
        <w:rPr>
          <w:rFonts w:hint="eastAsia"/>
        </w:rPr>
        <w:br/>
      </w:r>
      <w:r>
        <w:rPr>
          <w:rFonts w:hint="eastAsia"/>
        </w:rPr>
        <w:t>　　第五节 大连万达集团</w:t>
      </w:r>
      <w:r>
        <w:rPr>
          <w:rFonts w:hint="eastAsia"/>
        </w:rPr>
        <w:br/>
      </w:r>
      <w:r>
        <w:rPr>
          <w:rFonts w:hint="eastAsia"/>
        </w:rPr>
        <w:t>　　第六节 陆家嘴</w:t>
      </w:r>
      <w:r>
        <w:rPr>
          <w:rFonts w:hint="eastAsia"/>
        </w:rPr>
        <w:br/>
      </w:r>
      <w:r>
        <w:rPr>
          <w:rFonts w:hint="eastAsia"/>
        </w:rPr>
        <w:t>　　第七节 soho中国</w:t>
      </w:r>
      <w:r>
        <w:rPr>
          <w:rFonts w:hint="eastAsia"/>
        </w:rPr>
        <w:br/>
      </w:r>
      <w:r>
        <w:rPr>
          <w:rFonts w:hint="eastAsia"/>
        </w:rPr>
        <w:t>　　第八节 长江实业</w:t>
      </w:r>
      <w:r>
        <w:rPr>
          <w:rFonts w:hint="eastAsia"/>
        </w:rPr>
        <w:br/>
      </w:r>
      <w:r>
        <w:rPr>
          <w:rFonts w:hint="eastAsia"/>
        </w:rPr>
        <w:t>　　第九节 铜锣湾</w:t>
      </w:r>
      <w:r>
        <w:rPr>
          <w:rFonts w:hint="eastAsia"/>
        </w:rPr>
        <w:br/>
      </w:r>
      <w:r>
        <w:rPr>
          <w:rFonts w:hint="eastAsia"/>
        </w:rPr>
        <w:t>　　第十节 凯德置业</w:t>
      </w:r>
      <w:r>
        <w:rPr>
          <w:rFonts w:hint="eastAsia"/>
        </w:rPr>
        <w:br/>
      </w:r>
      <w:r>
        <w:rPr>
          <w:rFonts w:hint="eastAsia"/>
        </w:rPr>
        <w:br/>
      </w:r>
      <w:r>
        <w:rPr>
          <w:rFonts w:hint="eastAsia"/>
        </w:rPr>
        <w:t>第十二章 房地产发展趋势与预测</w:t>
      </w:r>
      <w:r>
        <w:rPr>
          <w:rFonts w:hint="eastAsia"/>
        </w:rPr>
        <w:br/>
      </w:r>
      <w:r>
        <w:rPr>
          <w:rFonts w:hint="eastAsia"/>
        </w:rPr>
        <w:t>　　第一节 我国房地产市场走势分析</w:t>
      </w:r>
      <w:r>
        <w:rPr>
          <w:rFonts w:hint="eastAsia"/>
        </w:rPr>
        <w:br/>
      </w:r>
      <w:r>
        <w:rPr>
          <w:rFonts w:hint="eastAsia"/>
        </w:rPr>
        <w:t>　　第二节 房地产业发展趋势与预测</w:t>
      </w:r>
      <w:r>
        <w:rPr>
          <w:rFonts w:hint="eastAsia"/>
        </w:rPr>
        <w:br/>
      </w:r>
      <w:r>
        <w:rPr>
          <w:rFonts w:hint="eastAsia"/>
        </w:rPr>
        <w:br/>
      </w:r>
      <w:r>
        <w:rPr>
          <w:rFonts w:hint="eastAsia"/>
        </w:rPr>
        <w:t>第十三章 中国商业地产行业发展趋势</w:t>
      </w:r>
      <w:r>
        <w:rPr>
          <w:rFonts w:hint="eastAsia"/>
        </w:rPr>
        <w:br/>
      </w:r>
      <w:r>
        <w:rPr>
          <w:rFonts w:hint="eastAsia"/>
        </w:rPr>
        <w:t>　　第一节 中国商业地产行业发展前景</w:t>
      </w:r>
      <w:r>
        <w:rPr>
          <w:rFonts w:hint="eastAsia"/>
        </w:rPr>
        <w:br/>
      </w:r>
      <w:r>
        <w:rPr>
          <w:rFonts w:hint="eastAsia"/>
        </w:rPr>
        <w:t>　　第二节 中国商业地产行业发展趋势</w:t>
      </w:r>
      <w:r>
        <w:rPr>
          <w:rFonts w:hint="eastAsia"/>
        </w:rPr>
        <w:br/>
      </w:r>
      <w:r>
        <w:rPr>
          <w:rFonts w:hint="eastAsia"/>
        </w:rPr>
        <w:br/>
      </w:r>
      <w:r>
        <w:rPr>
          <w:rFonts w:hint="eastAsia"/>
        </w:rPr>
        <w:t>第四部分 行业投资分析</w:t>
      </w:r>
      <w:r>
        <w:rPr>
          <w:rFonts w:hint="eastAsia"/>
        </w:rPr>
        <w:br/>
      </w:r>
      <w:r>
        <w:rPr>
          <w:rFonts w:hint="eastAsia"/>
        </w:rPr>
        <w:t>第十四章 房地产业投资分析</w:t>
      </w:r>
      <w:r>
        <w:rPr>
          <w:rFonts w:hint="eastAsia"/>
        </w:rPr>
        <w:br/>
      </w:r>
      <w:r>
        <w:rPr>
          <w:rFonts w:hint="eastAsia"/>
        </w:rPr>
        <w:t>　　第一节 2011年全球房地产业投资分析</w:t>
      </w:r>
      <w:r>
        <w:rPr>
          <w:rFonts w:hint="eastAsia"/>
        </w:rPr>
        <w:br/>
      </w:r>
      <w:r>
        <w:rPr>
          <w:rFonts w:hint="eastAsia"/>
        </w:rPr>
        <w:t>　　第二节 我国房地产业投资分析</w:t>
      </w:r>
      <w:r>
        <w:rPr>
          <w:rFonts w:hint="eastAsia"/>
        </w:rPr>
        <w:br/>
      </w:r>
      <w:r>
        <w:rPr>
          <w:rFonts w:hint="eastAsia"/>
        </w:rPr>
        <w:br/>
      </w:r>
      <w:r>
        <w:rPr>
          <w:rFonts w:hint="eastAsia"/>
        </w:rPr>
        <w:t>第十五章 商业地产行业投资环境分析</w:t>
      </w:r>
      <w:r>
        <w:rPr>
          <w:rFonts w:hint="eastAsia"/>
        </w:rPr>
        <w:br/>
      </w:r>
      <w:r>
        <w:rPr>
          <w:rFonts w:hint="eastAsia"/>
        </w:rPr>
        <w:t>　　第一节 经济发展环境分析</w:t>
      </w:r>
      <w:r>
        <w:rPr>
          <w:rFonts w:hint="eastAsia"/>
        </w:rPr>
        <w:br/>
      </w:r>
      <w:r>
        <w:rPr>
          <w:rFonts w:hint="eastAsia"/>
        </w:rPr>
        <w:t>　　第二节 政策法规环境分析</w:t>
      </w:r>
      <w:r>
        <w:rPr>
          <w:rFonts w:hint="eastAsia"/>
        </w:rPr>
        <w:br/>
      </w:r>
      <w:r>
        <w:rPr>
          <w:rFonts w:hint="eastAsia"/>
        </w:rPr>
        <w:t>　　第三节 行业投资分析</w:t>
      </w:r>
      <w:r>
        <w:rPr>
          <w:rFonts w:hint="eastAsia"/>
        </w:rPr>
        <w:br/>
      </w:r>
      <w:r>
        <w:rPr>
          <w:rFonts w:hint="eastAsia"/>
        </w:rPr>
        <w:br/>
      </w:r>
      <w:r>
        <w:rPr>
          <w:rFonts w:hint="eastAsia"/>
        </w:rPr>
        <w:t>第十六章 商业地产行业投资战略研究</w:t>
      </w:r>
      <w:r>
        <w:rPr>
          <w:rFonts w:hint="eastAsia"/>
        </w:rPr>
        <w:br/>
      </w:r>
      <w:r>
        <w:rPr>
          <w:rFonts w:hint="eastAsia"/>
        </w:rPr>
        <w:t>　　第一节 商业地产行业发展战略研究</w:t>
      </w:r>
      <w:r>
        <w:rPr>
          <w:rFonts w:hint="eastAsia"/>
        </w:rPr>
        <w:br/>
      </w:r>
      <w:r>
        <w:rPr>
          <w:rFonts w:hint="eastAsia"/>
        </w:rPr>
        <w:t>　　第二节 对我国商业地产品牌的战略思考</w:t>
      </w:r>
      <w:r>
        <w:rPr>
          <w:rFonts w:hint="eastAsia"/>
        </w:rPr>
        <w:br/>
      </w:r>
      <w:r>
        <w:rPr>
          <w:rFonts w:hint="eastAsia"/>
        </w:rPr>
        <w:t>　　第三节 [.中.智.林]商业地产融资创新途径分析</w:t>
      </w:r>
      <w:r>
        <w:rPr>
          <w:rFonts w:hint="eastAsia"/>
        </w:rPr>
        <w:br/>
      </w:r>
      <w:r>
        <w:rPr>
          <w:rFonts w:hint="eastAsia"/>
        </w:rPr>
        <w:br/>
      </w:r>
      <w:r>
        <w:rPr>
          <w:rFonts w:hint="eastAsia"/>
        </w:rPr>
        <w:t>图表目录</w:t>
      </w:r>
      <w:r>
        <w:rPr>
          <w:rFonts w:hint="eastAsia"/>
        </w:rPr>
        <w:br/>
      </w:r>
      <w:r>
        <w:rPr>
          <w:rFonts w:hint="eastAsia"/>
        </w:rPr>
        <w:t>　　图表 1　2010年全球最活跃房地产市场市场交易总额</w:t>
      </w:r>
      <w:r>
        <w:rPr>
          <w:rFonts w:hint="eastAsia"/>
        </w:rPr>
        <w:br/>
      </w:r>
      <w:r>
        <w:rPr>
          <w:rFonts w:hint="eastAsia"/>
        </w:rPr>
        <w:t>　　图表2　2009-2010年70个大中城市房屋销售价格指数变动情况</w:t>
      </w:r>
      <w:r>
        <w:rPr>
          <w:rFonts w:hint="eastAsia"/>
        </w:rPr>
        <w:br/>
      </w:r>
      <w:r>
        <w:rPr>
          <w:rFonts w:hint="eastAsia"/>
        </w:rPr>
        <w:t>　　图表3　全国房地产开发景气指数趋势图</w:t>
      </w:r>
      <w:r>
        <w:rPr>
          <w:rFonts w:hint="eastAsia"/>
        </w:rPr>
        <w:br/>
      </w:r>
      <w:r>
        <w:rPr>
          <w:rFonts w:hint="eastAsia"/>
        </w:rPr>
        <w:t>　　图表4　2011年1月份70个大中城市住宅销售价格指数（一）</w:t>
      </w:r>
      <w:r>
        <w:rPr>
          <w:rFonts w:hint="eastAsia"/>
        </w:rPr>
        <w:br/>
      </w:r>
      <w:r>
        <w:rPr>
          <w:rFonts w:hint="eastAsia"/>
        </w:rPr>
        <w:t>　　图表5　2011年1月份70个大中城市住宅销售价格指数（二）</w:t>
      </w:r>
      <w:r>
        <w:rPr>
          <w:rFonts w:hint="eastAsia"/>
        </w:rPr>
        <w:br/>
      </w:r>
      <w:r>
        <w:rPr>
          <w:rFonts w:hint="eastAsia"/>
        </w:rPr>
        <w:t>　　图表6　2011年1月份70个大中城市住宅销售价格指数（三）</w:t>
      </w:r>
      <w:r>
        <w:rPr>
          <w:rFonts w:hint="eastAsia"/>
        </w:rPr>
        <w:br/>
      </w:r>
      <w:r>
        <w:rPr>
          <w:rFonts w:hint="eastAsia"/>
        </w:rPr>
        <w:t>　　图表 7 2000-2007年商业营业用房投资额及增长率（单位：亿元，%）</w:t>
      </w:r>
      <w:r>
        <w:rPr>
          <w:rFonts w:hint="eastAsia"/>
        </w:rPr>
        <w:br/>
      </w:r>
      <w:r>
        <w:rPr>
          <w:rFonts w:hint="eastAsia"/>
        </w:rPr>
        <w:t>　　图表9　2010年上半年广州市整体住宅供求统计单位：平方米</w:t>
      </w:r>
      <w:r>
        <w:rPr>
          <w:rFonts w:hint="eastAsia"/>
        </w:rPr>
        <w:br/>
      </w:r>
      <w:r>
        <w:rPr>
          <w:rFonts w:hint="eastAsia"/>
        </w:rPr>
        <w:t>　　图表10　2008-2010年金融街控股股份有限公司主要经济指标</w:t>
      </w:r>
      <w:r>
        <w:rPr>
          <w:rFonts w:hint="eastAsia"/>
        </w:rPr>
        <w:br/>
      </w:r>
      <w:r>
        <w:rPr>
          <w:rFonts w:hint="eastAsia"/>
        </w:rPr>
        <w:t>　　图表11　2008-2010年陆家嘴主要经济指标</w:t>
      </w:r>
      <w:r>
        <w:rPr>
          <w:rFonts w:hint="eastAsia"/>
        </w:rPr>
        <w:br/>
      </w:r>
      <w:r>
        <w:rPr>
          <w:rFonts w:hint="eastAsia"/>
        </w:rPr>
        <w:t>　　图表 12　2001-2010年11月全国房地产开发投资完成情况</w:t>
      </w:r>
      <w:r>
        <w:rPr>
          <w:rFonts w:hint="eastAsia"/>
        </w:rPr>
        <w:br/>
      </w:r>
      <w:r>
        <w:rPr>
          <w:rFonts w:hint="eastAsia"/>
        </w:rPr>
        <w:t>　　图表 13　2001-2010年11月全国商品房新开工情况</w:t>
      </w:r>
      <w:r>
        <w:rPr>
          <w:rFonts w:hint="eastAsia"/>
        </w:rPr>
        <w:br/>
      </w:r>
      <w:r>
        <w:rPr>
          <w:rFonts w:hint="eastAsia"/>
        </w:rPr>
        <w:t>　　图表 14　2001-2010年11月全国商品房销售及增长情况</w:t>
      </w:r>
      <w:r>
        <w:rPr>
          <w:rFonts w:hint="eastAsia"/>
        </w:rPr>
        <w:br/>
      </w:r>
      <w:r>
        <w:rPr>
          <w:rFonts w:hint="eastAsia"/>
        </w:rPr>
        <w:t>　　图表15　消费者信心指数和预期指数走势图</w:t>
      </w:r>
      <w:r>
        <w:rPr>
          <w:rFonts w:hint="eastAsia"/>
        </w:rPr>
        <w:br/>
      </w:r>
      <w:r>
        <w:rPr>
          <w:rFonts w:hint="eastAsia"/>
        </w:rPr>
        <w:t>　　图表16　1997年以来工业企业产成品资金占用和GDP变动关系</w:t>
      </w:r>
      <w:r>
        <w:rPr>
          <w:rFonts w:hint="eastAsia"/>
        </w:rPr>
        <w:br/>
      </w:r>
      <w:r>
        <w:rPr>
          <w:rFonts w:hint="eastAsia"/>
        </w:rPr>
        <w:t>　　图表17　中国宏观经济景气先行指数继续下探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ea074975e4b74" w:history="1">
        <w:r>
          <w:rPr>
            <w:rStyle w:val="Hyperlink"/>
          </w:rPr>
          <w:t>2011-2015年中国商业地产行业投资策略分析及竞争战略咨询报告</w:t>
        </w:r>
      </w:hyperlink>
      <w:r>
        <w:rPr>
          <w:color w:val="C00000"/>
        </w:rPr>
        <w:t>》，报告编号：</w:t>
      </w:r>
      <w:r>
        <w:rPr>
          <w:rFonts w:hint="eastAsia"/>
          <w:color w:val="C00000"/>
        </w:rPr>
        <w:t>081A007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ea074975e4b74" w:history="1">
        <w:r>
          <w:rPr>
            <w:rStyle w:val="Hyperlink"/>
          </w:rPr>
          <w:t>https://www.20087.com/2011-09/R_2011_2015sdichanxingyetouziceluefenx.html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a7e45815e4c0d" w:history="1">
      <w:r>
        <w:rPr>
          <w:rStyle w:val="Hyperlink"/>
        </w:rPr>
        <w:t>2011-2015年中国商业地产行业投资策略分析及竞争战略咨询报告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sdichanxingyetouziceluefenx.html" TargetMode="External" Id="R175ea074975e4b74" /></Relationships>
</file>

<file path=word/_rels/header2.xml.rels>&#65279;<?xml version="1.0" encoding="utf-8"?><Relationships xmlns="http://schemas.openxmlformats.org/package/2006/relationships"><Relationship Type="http://schemas.openxmlformats.org/officeDocument/2006/relationships/hyperlink" Target="https://www.20087.com/2011-09/R_2011_2015sdichanxingyetouziceluefenx.html" TargetMode="External" Id="R0eea7e45815e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2011-09-15T00:55:00Z</dcterms:created>
  <dcterms:modified xsi:type="dcterms:W3CDTF">2011-09-15T01:55:00Z</dcterms:modified>
  <dc:subject>2011-2015年中国商业地产行业投资策略分析及竞争战略咨询报告</dc:subject>
  <dc:title>2011-2015年中国商业地产行业投资策略分析及竞争战略咨询报告</dc:title>
  <cp:keywords>2011-2015年中国商业地产行业投资策略分析及竞争战略咨询报告</cp:keywords>
  <dc:description>2011-2015年中国商业地产行业投资策略分析及竞争战略咨询报告</dc:description>
</cp:coreProperties>
</file>