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ebc0b9cf5479d" w:history="1">
              <w:r>
                <w:rPr>
                  <w:rStyle w:val="Hyperlink"/>
                </w:rPr>
                <w:t>2011-2015年中国毛衣专卖行业市场深度剖析及投资前景分析报告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ebc0b9cf5479d" w:history="1">
              <w:r>
                <w:rPr>
                  <w:rStyle w:val="Hyperlink"/>
                </w:rPr>
                <w:t>2011-2015年中国毛衣专卖行业市场深度剖析及投资前景分析报告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ebc0b9cf5479d" w:history="1">
                <w:r>
                  <w:rPr>
                    <w:rStyle w:val="Hyperlink"/>
                  </w:rPr>
                  <w:t>https://www.20087.com/2011-09/R_2011_2015maoyizhuanmaixingyeshichang287.html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衣专卖店作为服装零售业的一个细分市场，凭借个性化设计、高品质面料和定制服务，在消费者中树立了独特的品牌形象。随着消费者对时尚个性化追求的增强，以及电子商务的普及，毛衣专卖店不仅在实体店铺经营上不断创新，也在在线平台上建立了广泛的销售网络，实现了线上线下一体化的购物体验。</w:t>
      </w:r>
      <w:r>
        <w:rPr>
          <w:rFonts w:hint="eastAsia"/>
        </w:rPr>
        <w:br/>
      </w:r>
      <w:r>
        <w:rPr>
          <w:rFonts w:hint="eastAsia"/>
        </w:rPr>
        <w:t>　　未来，毛衣专卖店的发展将更加聚焦于消费者体验和可持续性。数字化转型将加速，利用大数据和人工智能技术提供更为精准的个性化推荐，增强客户忠诚度。同时，对环保材料和生态友好的制造过程的关注将提升，品牌将致力于推广可循环利用的纤维和减少生产过程中的碳足迹，以满足现代消费者对社会责任的期望。</w:t>
      </w:r>
      <w:r>
        <w:rPr>
          <w:rFonts w:hint="eastAsia"/>
        </w:rPr>
        <w:br/>
      </w:r>
      <w:r>
        <w:rPr>
          <w:rFonts w:hint="eastAsia"/>
        </w:rPr>
        <w:t>　　《</w:t>
      </w:r>
      <w:hyperlink r:id="Ra4eebc0b9cf5479d" w:history="1">
        <w:r>
          <w:rPr>
            <w:rStyle w:val="Hyperlink"/>
          </w:rPr>
          <w:t>2011-2015年中国毛衣专卖行业市场深度剖析及投资前景分析报告</w:t>
        </w:r>
      </w:hyperlink>
      <w:r>
        <w:rPr>
          <w:rFonts w:hint="eastAsia"/>
        </w:rPr>
        <w:t>》主要依据国家统计局、发改委、国务院发展研究中心、国家信息中心、毛衣专卖相关协会的基础信息以及毛衣专卖科研单位等提供的大量详实资料，对毛衣专卖行业发展环境、毛衣专卖产业链、毛衣专卖市场供需、毛衣专卖市场价格、毛衣专卖重点企业等现状进行深入研究，并重点预测了毛衣专卖行业市场前景及毛衣专卖发展趋势。</w:t>
      </w:r>
      <w:r>
        <w:rPr>
          <w:rFonts w:hint="eastAsia"/>
        </w:rPr>
        <w:br/>
      </w:r>
      <w:r>
        <w:rPr>
          <w:rFonts w:hint="eastAsia"/>
        </w:rPr>
        <w:t>　　《</w:t>
      </w:r>
      <w:hyperlink r:id="Ra4eebc0b9cf5479d" w:history="1">
        <w:r>
          <w:rPr>
            <w:rStyle w:val="Hyperlink"/>
          </w:rPr>
          <w:t>2011-2015年中国毛衣专卖行业市场深度剖析及投资前景分析报告</w:t>
        </w:r>
      </w:hyperlink>
      <w:r>
        <w:rPr>
          <w:rFonts w:hint="eastAsia"/>
        </w:rPr>
        <w:t>》揭示了毛衣专卖市场潜在需求与机会，为战略投资者选择恰当的毛衣专卖投资时机和公司领导层做毛衣专卖战略规划提供准确的毛衣专卖市场情报信息及科学的决策依据，同时对银行信贷部门也具有极大的参考价值。</w:t>
      </w:r>
      <w:r>
        <w:rPr>
          <w:rFonts w:hint="eastAsia"/>
        </w:rPr>
        <w:br/>
      </w:r>
      <w:r>
        <w:rPr>
          <w:rFonts w:hint="eastAsia"/>
        </w:rPr>
        <w:br/>
      </w:r>
      <w:r>
        <w:rPr>
          <w:rFonts w:hint="eastAsia"/>
        </w:rPr>
        <w:t>第一章 中国毛衣专卖行业竞争背景分析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四、政策变更对毛衣专卖行业影响分析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六、金融危机对毛衣专卖行业影响分析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六、社会背景对毛衣专卖行业影响分析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四、技术创新对毛衣专卖行业影响分析</w:t>
      </w:r>
      <w:r>
        <w:rPr>
          <w:rFonts w:hint="eastAsia"/>
        </w:rPr>
        <w:br/>
      </w:r>
      <w:r>
        <w:rPr>
          <w:rFonts w:hint="eastAsia"/>
        </w:rPr>
        <w:br/>
      </w:r>
      <w:r>
        <w:rPr>
          <w:rFonts w:hint="eastAsia"/>
        </w:rPr>
        <w:t>第二章 中国毛衣专卖市场现状分析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一、2006-2010年中国毛衣专卖的供给分析</w:t>
      </w:r>
      <w:r>
        <w:rPr>
          <w:rFonts w:hint="eastAsia"/>
        </w:rPr>
        <w:br/>
      </w:r>
      <w:r>
        <w:rPr>
          <w:rFonts w:hint="eastAsia"/>
        </w:rPr>
        <w:t>　　　　二、2006-2010年中国毛衣专卖的需求分析</w:t>
      </w:r>
      <w:r>
        <w:rPr>
          <w:rFonts w:hint="eastAsia"/>
        </w:rPr>
        <w:br/>
      </w:r>
      <w:r>
        <w:rPr>
          <w:rFonts w:hint="eastAsia"/>
        </w:rPr>
        <w:t>　　　　三、2006-2010年中国毛衣专卖的供需平衡分析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一、2010-2015年中国毛衣专卖的供给预测</w:t>
      </w:r>
      <w:r>
        <w:rPr>
          <w:rFonts w:hint="eastAsia"/>
        </w:rPr>
        <w:br/>
      </w:r>
      <w:r>
        <w:rPr>
          <w:rFonts w:hint="eastAsia"/>
        </w:rPr>
        <w:t>　　　　二、2010-2015年中国毛衣专卖的需求预测</w:t>
      </w:r>
      <w:r>
        <w:rPr>
          <w:rFonts w:hint="eastAsia"/>
        </w:rPr>
        <w:br/>
      </w:r>
      <w:r>
        <w:rPr>
          <w:rFonts w:hint="eastAsia"/>
        </w:rPr>
        <w:br/>
      </w:r>
      <w:r>
        <w:rPr>
          <w:rFonts w:hint="eastAsia"/>
        </w:rPr>
        <w:t>第三章 毛衣专卖的进出口分析</w:t>
      </w:r>
      <w:r>
        <w:rPr>
          <w:rFonts w:hint="eastAsia"/>
        </w:rPr>
        <w:br/>
      </w:r>
      <w:r>
        <w:rPr>
          <w:rFonts w:hint="eastAsia"/>
        </w:rPr>
        <w:t>　　第一节 中国毛衣专卖的进出口格局分析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2006-2010年中国毛衣专卖的进出口数据统计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2010-2015年中国毛衣专卖的进口预测</w:t>
      </w:r>
      <w:r>
        <w:rPr>
          <w:rFonts w:hint="eastAsia"/>
        </w:rPr>
        <w:br/>
      </w:r>
      <w:r>
        <w:rPr>
          <w:rFonts w:hint="eastAsia"/>
        </w:rPr>
        <w:t>　　第四节 2010-2015年中国毛衣专卖的出口预测</w:t>
      </w:r>
      <w:r>
        <w:rPr>
          <w:rFonts w:hint="eastAsia"/>
        </w:rPr>
        <w:br/>
      </w:r>
      <w:r>
        <w:rPr>
          <w:rFonts w:hint="eastAsia"/>
        </w:rPr>
        <w:br/>
      </w:r>
      <w:r>
        <w:rPr>
          <w:rFonts w:hint="eastAsia"/>
        </w:rPr>
        <w:t>第四章 2006-2010年中国毛衣专卖行业重点数据解析</w:t>
      </w:r>
      <w:r>
        <w:rPr>
          <w:rFonts w:hint="eastAsia"/>
        </w:rPr>
        <w:br/>
      </w:r>
      <w:r>
        <w:rPr>
          <w:rFonts w:hint="eastAsia"/>
        </w:rPr>
        <w:t>　　第一节 毛衣专卖行业规模情况分析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毛衣专卖行业综合能力分析及预测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毛衣专卖的区域格局分析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毛衣专卖行业市场竞争分析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中国毛衣专卖行业国际竞争力比较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毛衣专卖重点企业分析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十二五期间毛衣专卖的投资分析</w:t>
      </w:r>
      <w:r>
        <w:rPr>
          <w:rFonts w:hint="eastAsia"/>
        </w:rPr>
        <w:br/>
      </w:r>
      <w:r>
        <w:rPr>
          <w:rFonts w:hint="eastAsia"/>
        </w:rPr>
        <w:t>　　第一节 十二五期间毛衣专卖的投资环境</w:t>
      </w:r>
      <w:r>
        <w:rPr>
          <w:rFonts w:hint="eastAsia"/>
        </w:rPr>
        <w:br/>
      </w:r>
      <w:r>
        <w:rPr>
          <w:rFonts w:hint="eastAsia"/>
        </w:rPr>
        <w:t>　　第二节 十二五期间毛衣专卖的投资机遇</w:t>
      </w:r>
      <w:r>
        <w:rPr>
          <w:rFonts w:hint="eastAsia"/>
        </w:rPr>
        <w:br/>
      </w:r>
      <w:r>
        <w:rPr>
          <w:rFonts w:hint="eastAsia"/>
        </w:rPr>
        <w:t>　　第三节 十二五期间毛衣专卖的投资风险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十二五期间毛衣专卖的投资前景</w:t>
      </w:r>
      <w:r>
        <w:rPr>
          <w:rFonts w:hint="eastAsia"/>
        </w:rPr>
        <w:br/>
      </w:r>
      <w:r>
        <w:rPr>
          <w:rFonts w:hint="eastAsia"/>
        </w:rPr>
        <w:br/>
      </w:r>
      <w:r>
        <w:rPr>
          <w:rFonts w:hint="eastAsia"/>
        </w:rPr>
        <w:t>第九章 毛衣专卖企业应对“十二五”规划研究及转型策略分析</w:t>
      </w:r>
      <w:r>
        <w:rPr>
          <w:rFonts w:hint="eastAsia"/>
        </w:rPr>
        <w:br/>
      </w:r>
      <w:r>
        <w:rPr>
          <w:rFonts w:hint="eastAsia"/>
        </w:rPr>
        <w:t>　　第一节 毛衣专卖企业应对“十二五”经济全球化策略</w:t>
      </w:r>
      <w:r>
        <w:rPr>
          <w:rFonts w:hint="eastAsia"/>
        </w:rPr>
        <w:br/>
      </w:r>
      <w:r>
        <w:rPr>
          <w:rFonts w:hint="eastAsia"/>
        </w:rPr>
        <w:t>　　第二节 毛衣专卖企业应对“十二五”自身调整策略</w:t>
      </w:r>
      <w:r>
        <w:rPr>
          <w:rFonts w:hint="eastAsia"/>
        </w:rPr>
        <w:br/>
      </w:r>
      <w:r>
        <w:rPr>
          <w:rFonts w:hint="eastAsia"/>
        </w:rPr>
        <w:t>　　第三节 毛衣专卖企业应对“十二五”技术发展与国际技术规则制定策略</w:t>
      </w:r>
      <w:r>
        <w:rPr>
          <w:rFonts w:hint="eastAsia"/>
        </w:rPr>
        <w:br/>
      </w:r>
      <w:r>
        <w:rPr>
          <w:rFonts w:hint="eastAsia"/>
        </w:rPr>
        <w:t>　　第四节 毛衣专卖企业应对“十二五”经济结构转型策略</w:t>
      </w:r>
      <w:r>
        <w:rPr>
          <w:rFonts w:hint="eastAsia"/>
        </w:rPr>
        <w:br/>
      </w:r>
      <w:r>
        <w:rPr>
          <w:rFonts w:hint="eastAsia"/>
        </w:rPr>
        <w:br/>
      </w:r>
      <w:r>
        <w:rPr>
          <w:rFonts w:hint="eastAsia"/>
        </w:rPr>
        <w:t>第十章 毛衣专卖行业前景分析及对策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ebc0b9cf5479d" w:history="1">
        <w:r>
          <w:rPr>
            <w:rStyle w:val="Hyperlink"/>
          </w:rPr>
          <w:t>2011-2015年中国毛衣专卖行业市场深度剖析及投资前景分析报告</w:t>
        </w:r>
      </w:hyperlink>
      <w:r>
        <w:rPr>
          <w:color w:val="C00000"/>
        </w:rPr>
        <w:t>》，报告编号：</w:t>
      </w:r>
      <w:r>
        <w:rPr>
          <w:rFonts w:hint="eastAsia"/>
          <w:color w:val="C00000"/>
        </w:rPr>
        <w:t>0806709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ebc0b9cf5479d" w:history="1">
        <w:r>
          <w:rPr>
            <w:rStyle w:val="Hyperlink"/>
          </w:rPr>
          <w:t>https://www.20087.com/2011-09/R_2011_2015maoyizhuanmaixingyeshichang287.html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1a86b26764ddd" w:history="1">
      <w:r>
        <w:rPr>
          <w:rStyle w:val="Hyperlink"/>
        </w:rPr>
        <w:t>2011-2015年中国毛衣专卖行业市场深度剖析及投资前景分析报告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maoyizhuanmaixingyeshichang287.html" TargetMode="External" Id="Ra4eebc0b9cf5479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maoyizhuanmaixingyeshichang287.html" TargetMode="External" Id="R6d01a86b2676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2011-09-11T01:27:00Z</dcterms:created>
  <dcterms:modified xsi:type="dcterms:W3CDTF">2011-09-11T02:27:00Z</dcterms:modified>
  <dc:subject>2011-2015年中国毛衣专卖行业市场深度剖析及投资前景分析报告</dc:subject>
  <dc:title>2011-2015年中国毛衣专卖行业市场深度剖析及投资前景分析报告</dc:title>
  <cp:keywords>2011-2015年中国毛衣专卖行业市场深度剖析及投资前景分析报告</cp:keywords>
  <dc:description>2011-2015年中国毛衣专卖行业市场深度剖析及投资前景分析报告</dc:description>
</cp:coreProperties>
</file>