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8f7adea549c5" w:history="1">
              <w:r>
                <w:rPr>
                  <w:rStyle w:val="Hyperlink"/>
                </w:rPr>
                <w:t>2011-2016年中国气凝胶（干凝胶）行业投资分析及发展趋势研究报告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8f7adea549c5" w:history="1">
              <w:r>
                <w:rPr>
                  <w:rStyle w:val="Hyperlink"/>
                </w:rPr>
                <w:t>2011-2016年中国气凝胶（干凝胶）行业投资分析及发展趋势研究报告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f8f7adea549c5" w:history="1">
                <w:r>
                  <w:rPr>
                    <w:rStyle w:val="Hyperlink"/>
                  </w:rPr>
                  <w:t>https://www.20087.com/2011-09/R_2011_2016qiningjiaoganningjiaoxingye.html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2013年全球气凝胶市场动态分析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2016-2022年世界气凝胶市场前景预测分析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2013年中国气凝胶市场技术环境分析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2013年中国气凝胶研究领域分析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2013年中国气凝胶的制法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2013年中国气凝胶商业化进程及影响因素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2013年中国气凝胶整体供需分析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三、气凝胶市场需求分析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2013年中国气凝胶重点市场需求分析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2011-2014年中国凝胶制品进出口数据监测分析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2011-2014年中国凝胶制品进口数据分析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2011-2014年中国凝胶制品出口数据分析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2013年中国气凝胶行业竞争现状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2013年中国气凝胶行业集中度分析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2016-2022年中国气凝胶竞争趋势预测分析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二、企业气凝胶领域的地位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四、运营态势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2016-2022年中国气凝胶产业前景预测</w:t>
      </w:r>
      <w:r>
        <w:rPr>
          <w:rFonts w:hint="eastAsia"/>
        </w:rPr>
        <w:br/>
      </w:r>
      <w:r>
        <w:rPr>
          <w:rFonts w:hint="eastAsia"/>
        </w:rPr>
        <w:t>　　第一节 2016-2022年中国气凝胶产业新趋势预测分析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2016-2022年中国气凝胶产业发展方向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2016-2022年中国气凝胶市场前景预测分析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2016-2022年中国气凝胶进出口贸易预测分析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2016-2022年气凝胶行业投资预测预测分析</w:t>
      </w:r>
      <w:r>
        <w:rPr>
          <w:rFonts w:hint="eastAsia"/>
        </w:rPr>
        <w:br/>
      </w:r>
      <w:r>
        <w:rPr>
          <w:rFonts w:hint="eastAsia"/>
        </w:rPr>
        <w:t>　　第一节 2013年中国气凝胶投资概况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2016-2022年中国气凝胶市场投资机会分析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三、气凝胶产品开发与投资预测分析</w:t>
      </w:r>
      <w:r>
        <w:rPr>
          <w:rFonts w:hint="eastAsia"/>
        </w:rPr>
        <w:br/>
      </w:r>
      <w:r>
        <w:rPr>
          <w:rFonts w:hint="eastAsia"/>
        </w:rPr>
        <w:t>　　第三节 2016-2022年中国气凝胶市场投资风险分析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全球制造业与服务业PMI</w:t>
      </w:r>
      <w:r>
        <w:rPr>
          <w:rFonts w:hint="eastAsia"/>
        </w:rPr>
        <w:br/>
      </w:r>
      <w:r>
        <w:rPr>
          <w:rFonts w:hint="eastAsia"/>
        </w:rPr>
        <w:t>　　图表 2 全球GDP的增长趋势</w:t>
      </w:r>
      <w:r>
        <w:rPr>
          <w:rFonts w:hint="eastAsia"/>
        </w:rPr>
        <w:br/>
      </w:r>
      <w:r>
        <w:rPr>
          <w:rFonts w:hint="eastAsia"/>
        </w:rPr>
        <w:t>　　图表 3 2008-2013年世界经济增长率（SAAR，%）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4 金融危机风险指标ROFCI（2007/1-2011/3）</w:t>
      </w:r>
      <w:r>
        <w:rPr>
          <w:rFonts w:hint="eastAsia"/>
        </w:rPr>
        <w:br/>
      </w:r>
      <w:r>
        <w:rPr>
          <w:rFonts w:hint="eastAsia"/>
        </w:rPr>
        <w:t>　　图表 5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6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7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8 2012-2013年世界经济增长预测</w:t>
      </w:r>
      <w:r>
        <w:rPr>
          <w:rFonts w:hint="eastAsia"/>
        </w:rPr>
        <w:br/>
      </w:r>
      <w:r>
        <w:rPr>
          <w:rFonts w:hint="eastAsia"/>
        </w:rPr>
        <w:t>　　图表 9 全球主要国家及地区2016-2022年经济增长预测</w:t>
      </w:r>
      <w:r>
        <w:rPr>
          <w:rFonts w:hint="eastAsia"/>
        </w:rPr>
        <w:br/>
      </w:r>
      <w:r>
        <w:rPr>
          <w:rFonts w:hint="eastAsia"/>
        </w:rPr>
        <w:t>　　图表 10 1998年I季度—2013年Ⅱ季度国内生产总值季度累计同比增长率（%）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2000年12月—2013年12月居民消费价格指数（上年同月=100）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2006-2013年我国社会消费品零售总额及其增长速度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2000年12月—2013年12月社会消费品零售总额月度同比增长率（%）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2006-2013年居民消费价格涨幅度</w:t>
      </w:r>
      <w:r>
        <w:rPr>
          <w:rFonts w:hint="eastAsia"/>
        </w:rPr>
        <w:br/>
      </w:r>
      <w:r>
        <w:rPr>
          <w:rFonts w:hint="eastAsia"/>
        </w:rPr>
        <w:t>　　图表 15 2000年12月—2013年12月居民消费价格指数（上年同月=100）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居民消费价格分类指数（2014年1月）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居民消费价格分类指数（2014年2月）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居民消费价格分类指数（2014年3月）</w:t>
      </w:r>
      <w:r>
        <w:rPr>
          <w:rFonts w:hint="eastAsia"/>
        </w:rPr>
        <w:br/>
      </w:r>
      <w:r>
        <w:rPr>
          <w:rFonts w:hint="eastAsia"/>
        </w:rPr>
        <w:t>　　图表 19 2001年1-12月—2013年1-12月固定资产投资完成额月度累计同比增长率（%）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2000年12月—2013年12月出口总额月度同比增长率与进口总额月度同比增长率（%）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气凝胶特性及其应用</w:t>
      </w:r>
      <w:r>
        <w:rPr>
          <w:rFonts w:hint="eastAsia"/>
        </w:rPr>
        <w:br/>
      </w:r>
      <w:r>
        <w:rPr>
          <w:rFonts w:hint="eastAsia"/>
        </w:rPr>
        <w:t>　　图表 22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23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溶胶-凝胶和干燥流程图</w:t>
      </w:r>
      <w:r>
        <w:rPr>
          <w:rFonts w:hint="eastAsia"/>
        </w:rPr>
        <w:br/>
      </w:r>
      <w:r>
        <w:rPr>
          <w:rFonts w:hint="eastAsia"/>
        </w:rPr>
        <w:t>　　图表 26 溶胶-凝胶过程的结构演变</w:t>
      </w:r>
      <w:r>
        <w:rPr>
          <w:rFonts w:hint="eastAsia"/>
        </w:rPr>
        <w:br/>
      </w:r>
      <w:r>
        <w:rPr>
          <w:rFonts w:hint="eastAsia"/>
        </w:rPr>
        <w:t>　　图表 27 2008-2013年同期华北地区气凝胶行业产销能力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28 2008-2013年同期东北地区气凝胶行业产销能力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29 2008-2013年同期华东地区气凝胶行业产销能力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图表 30 2008-2013年同期华中地区气凝胶行业产销能力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图表 31 2008-2013年同期华南地区气凝胶行业产销能力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32 2008-2013年同期西南地区气凝胶行业产销能力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33 2008-2013年同期西北地区气凝胶行业产销能力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34 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47 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48 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49 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天津市龙华化工有限公司已获利息倍数变化情况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天津市泰安化工有限公司总资产周转次数变化情况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天津市泰安化工有限公司产权比率变化情况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天津市泰安化工有限公司已获利息倍数变化情况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天津市泰安化工有限公司销售毛利率变化情况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天津市泰安化工有限公司资产负债率变化情况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天津市泰安化工有限公司固定资产周转次数情况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天津市泰安化工有限公司流动资产周转次数变化情况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广州唯宇有机硅科技有限公司总资产周转次数变化情况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广州唯宇有机硅科技有限公司产权比率变化情况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广州唯宇有机硅科技有限公司已获利息倍数变化情况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广州唯宇有机硅科技有限公司销售毛利率变化情况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广州唯宇有机硅科技有限公司资产负债率变化情况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广州唯宇有机硅科技有限公司固定资产周转次数情况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广州唯宇有机硅科技有限公司流动资产周转次数变化情况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南京思凯橡塑制品有限公司总资产周转次数变化情况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南京思凯橡塑制品有限公司产权比率变化情况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南京思凯橡塑制品有限公司已获利息倍数变化情况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南京思凯橡塑制品有限公司销售毛利率变化情况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南京思凯橡塑制品有限公司资产负债率变化情况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南京思凯橡塑制品有限公司固定资产周转次数情况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南京思凯橡塑制品有限公司流动资产周转次数变化情况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山西天一纳米材料科技有限公司已获利息倍数变化情况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湖州龙祥超微细硅粉有限公司已获利息倍数变化情况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德清中阳精细化工有限公司已获利息倍数变化情况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上海鸿宝实业有限公司已获利息倍数变化情况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英德市埃力生亚太电子有限公司已获利息倍数变化情况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2016-2022年中国气凝胶市场规模预测</w:t>
      </w:r>
      <w:r>
        <w:rPr>
          <w:rFonts w:hint="eastAsia"/>
        </w:rPr>
        <w:br/>
      </w:r>
      <w:r>
        <w:rPr>
          <w:rFonts w:hint="eastAsia"/>
        </w:rPr>
        <w:t>　　图表 120 气凝胶行业生产开发策略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8f7adea549c5" w:history="1">
        <w:r>
          <w:rPr>
            <w:rStyle w:val="Hyperlink"/>
          </w:rPr>
          <w:t>2011-2016年中国气凝胶（干凝胶）行业投资分析及发展趋势研究报告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f8f7adea549c5" w:history="1">
        <w:r>
          <w:rPr>
            <w:rStyle w:val="Hyperlink"/>
          </w:rPr>
          <w:t>https://www.20087.com/2011-09/R_2011_2016qiningjiaoganningjiaoxingye.html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9cc564f4043ea" w:history="1">
      <w:r>
        <w:rPr>
          <w:rStyle w:val="Hyperlink"/>
        </w:rPr>
        <w:t>2011-2016年中国气凝胶（干凝胶）行业投资分析及发展趋势研究报告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qiningjiaoganningjiaoxingye.html" TargetMode="External" Id="Rb6bf8f7adea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qiningjiaoganningjiaoxingye.html" TargetMode="External" Id="R4e39cc564f4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2011-09-25T04:14:00Z</dcterms:created>
  <dcterms:modified xsi:type="dcterms:W3CDTF">2011-09-25T05:14:00Z</dcterms:modified>
  <dc:subject>2011-2016年中国气凝胶（干凝胶）行业投资分析及发展趋势研究报告</dc:subject>
  <dc:title>2011-2016年中国气凝胶（干凝胶）行业投资分析及发展趋势研究报告</dc:title>
  <cp:keywords>2011-2016年中国气凝胶（干凝胶）行业投资分析及发展趋势研究报告</cp:keywords>
  <dc:description>2011-2016年中国气凝胶（干凝胶）行业投资分析及发展趋势研究报告</dc:description>
</cp:coreProperties>
</file>