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d3cc65266491a" w:history="1">
              <w:r>
                <w:rPr>
                  <w:rStyle w:val="Hyperlink"/>
                </w:rPr>
                <w:t>2011-2016年中国船用柴油机行业投资分析及发展趋势研究报告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d3cc65266491a" w:history="1">
              <w:r>
                <w:rPr>
                  <w:rStyle w:val="Hyperlink"/>
                </w:rPr>
                <w:t>2011-2016年中国船用柴油机行业投资分析及发展趋势研究报告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d3cc65266491a" w:history="1">
                <w:r>
                  <w:rPr>
                    <w:rStyle w:val="Hyperlink"/>
                  </w:rPr>
                  <w:t>https://www.20087.com/2011-09/R_2011_2016chuanyongchaiyoujixingyetou.html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船用柴油机行业发展概述</w:t>
      </w:r>
      <w:r>
        <w:rPr>
          <w:rFonts w:hint="eastAsia"/>
        </w:rPr>
        <w:br/>
      </w:r>
      <w:r>
        <w:rPr>
          <w:rFonts w:hint="eastAsia"/>
        </w:rPr>
        <w:t>　　第一节 船用柴油机的概念</w:t>
      </w:r>
      <w:r>
        <w:rPr>
          <w:rFonts w:hint="eastAsia"/>
        </w:rPr>
        <w:br/>
      </w:r>
      <w:r>
        <w:rPr>
          <w:rFonts w:hint="eastAsia"/>
        </w:rPr>
        <w:t>　　　　一、船用柴油机的定义</w:t>
      </w:r>
      <w:r>
        <w:rPr>
          <w:rFonts w:hint="eastAsia"/>
        </w:rPr>
        <w:br/>
      </w:r>
      <w:r>
        <w:rPr>
          <w:rFonts w:hint="eastAsia"/>
        </w:rPr>
        <w:t>　　　　二、船用柴油机的特点</w:t>
      </w:r>
      <w:r>
        <w:rPr>
          <w:rFonts w:hint="eastAsia"/>
        </w:rPr>
        <w:br/>
      </w:r>
      <w:r>
        <w:rPr>
          <w:rFonts w:hint="eastAsia"/>
        </w:rPr>
        <w:t>　　第二节 船用柴油机行业发展成熟度</w:t>
      </w:r>
      <w:r>
        <w:rPr>
          <w:rFonts w:hint="eastAsia"/>
        </w:rPr>
        <w:br/>
      </w:r>
      <w:r>
        <w:rPr>
          <w:rFonts w:hint="eastAsia"/>
        </w:rPr>
        <w:t>　　　　一、船用柴油机行业发展周期分析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二、船用柴油机行业中外市场成熟度对比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船用柴油机行业产业链分析</w:t>
      </w:r>
      <w:r>
        <w:rPr>
          <w:rFonts w:hint="eastAsia"/>
        </w:rPr>
        <w:br/>
      </w:r>
      <w:r>
        <w:rPr>
          <w:rFonts w:hint="eastAsia"/>
        </w:rPr>
        <w:t>　　　　一、船用柴油机行业上游原料供应市场分析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二、船用柴油机行业下游产品需求市场状况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二、船用柴油机行业政策分析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2009-2011年中国船用柴油机行业市场发展分析</w:t>
      </w:r>
      <w:r>
        <w:rPr>
          <w:rFonts w:hint="eastAsia"/>
        </w:rPr>
        <w:br/>
      </w:r>
      <w:r>
        <w:rPr>
          <w:rFonts w:hint="eastAsia"/>
        </w:rPr>
        <w:t>　　第一节 船用柴油机行业市场发展现状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船用柴油机行业技术发展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中国船用柴油机行业消费市场分析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船用柴油机行业产销数据统计分析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2011-2015年船用柴油机行业市场发展趋势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2009-2011年中国船用柴油机行业主要指标监测分析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2009-2011年中国船用柴油机产业产品成本费用分析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2009-2011年中国船用柴油机产业资产负债分析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2009-2011年中国船用柴油机行业财务指标分析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中国船用柴油机行业区域市场分析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公司对船用柴油机行业竞争格局分析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2008-2015年船用柴油机行业竞争格局分析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一、2008-2009年国内外船用柴油机竞争分析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二、2008-2009年我国船用柴油机市场竞争分析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三、2011-2015年国内主要船用柴油机企业动向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公司对船用柴油机企业竞争策略分析</w:t>
      </w:r>
      <w:r>
        <w:rPr>
          <w:rFonts w:hint="eastAsia"/>
        </w:rPr>
        <w:br/>
      </w:r>
      <w:r>
        <w:rPr>
          <w:rFonts w:hint="eastAsia"/>
        </w:rPr>
        <w:t>　　第一节 船用柴油机市场竞争策略分析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一、2010年船用柴油机市场增长潜力分析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二、2010年船用柴油机主要潜力品种分析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三、现有船用柴油机产品竞争策略分析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四、潜力船用柴油机品种竞争策略选择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船用柴油机企业竞争策略分析</w:t>
      </w:r>
      <w:r>
        <w:rPr>
          <w:rFonts w:hint="eastAsia"/>
        </w:rPr>
        <w:br/>
      </w:r>
      <w:r>
        <w:rPr>
          <w:rFonts w:hint="eastAsia"/>
        </w:rPr>
        <w:t>　　第三节 船用柴油机行业产品定位及市场推广策略分析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一、船用柴油机行业产品市场定位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二、船用柴油机行业广告推广策略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三、船用柴油机行业产品促销策略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四、船用柴油机行业招商加盟策略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五、船用柴油机行业网络推广策略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公司对船用柴油机企业竞争分析</w:t>
      </w:r>
      <w:r>
        <w:rPr>
          <w:rFonts w:hint="eastAsia"/>
        </w:rPr>
        <w:br/>
      </w:r>
      <w:r>
        <w:rPr>
          <w:rFonts w:hint="eastAsia"/>
        </w:rPr>
        <w:t>　　第一节 河南柴油机重工有限责任公司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南通柴油机股份有限公司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上海新中动力机厂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宜昌船舶柴油机有限公司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淄博柴油机总公司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公司对未来船用柴油机行业发展预测分析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未来船用柴油机行业需求与消费预测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一、2011-2015年船用柴油机产品消费预测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三、2011-2015年船用柴油机行业总产值预测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四、2011-2015年船用柴油机行业销售收入预测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五、2011-2015年船用柴油机行业总资产预测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2011-2015年中国船用柴油机行业供需预测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一、2011-2015年中国船用柴油机供给预测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二、2011-2015年中国船用柴油机产量预测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三、2011-2015年中国船用柴油机需求预测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四、2011-2015年中国船用柴油机供需平衡预测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公司对船用柴油机行业投资机会与风险分析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一、船用柴油机投资项目分析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二、可以投资的船用柴油机模式</w:t>
      </w:r>
      <w:r>
        <w:rPr>
          <w:rFonts w:hint="eastAsia"/>
        </w:rPr>
        <w:br/>
      </w:r>
      <w:r>
        <w:rPr>
          <w:rFonts w:hint="eastAsia"/>
        </w:rPr>
        <w:t>　　　　三、2010年船用柴油机投资机会</w:t>
      </w:r>
      <w:r>
        <w:rPr>
          <w:rFonts w:hint="eastAsia"/>
        </w:rPr>
        <w:br/>
      </w:r>
      <w:r>
        <w:rPr>
          <w:rFonts w:hint="eastAsia"/>
        </w:rPr>
        <w:t>　　　　四、2010年船用柴油机投资新方向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五、2011-2015年船用柴油机行业投资的建议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一、2011-2015年影响船用柴油机行业运行的有利因素分析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二、2011-2015年影响船用柴油机行业运行的稳定因素分析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三、2011-2015年影响船用柴油机行业运行的不利因素分析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四、2011-2015年我国船用柴油机行业发展面临的挑战分析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五、2011-2015年我国船用柴油机行业发展面临的机遇分析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船用柴油机行业投资风险及控制策略分析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一、2011-2015年船用柴油机行业市场风险及控制策略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二、2011-2015年船用柴油机行业政策风险及控制策略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三、2011-2015年船用柴油机行业经营风险及控制策略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四、2011-2015年船用柴油机行业技术风险及控制策略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五、2011-2015年船用柴油机同业竞争风险及控制策略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六、2011-2015年船用柴油机行业其他风险及控制策略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公司对船用柴油机行业投资战略研究</w:t>
      </w:r>
      <w:r>
        <w:rPr>
          <w:rFonts w:hint="eastAsia"/>
        </w:rPr>
        <w:br/>
      </w:r>
      <w:r>
        <w:rPr>
          <w:rFonts w:hint="eastAsia"/>
        </w:rPr>
        <w:t>　　第一节 船用柴油机行业发展战略研究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五、船用柴油机品牌战略管理的策略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船用柴油机行业投资战略研究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2011年7月各地区居民消费价格指数</w:t>
      </w:r>
      <w:r>
        <w:rPr>
          <w:rFonts w:hint="eastAsia"/>
        </w:rPr>
        <w:br/>
      </w:r>
      <w:r>
        <w:rPr>
          <w:rFonts w:hint="eastAsia"/>
        </w:rPr>
        <w:t>　　图表 5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11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21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29 2009-2011年6月用柴油机行业区域市场数据统计情况</w:t>
      </w:r>
      <w:r>
        <w:rPr>
          <w:rFonts w:hint="eastAsia"/>
        </w:rPr>
        <w:br/>
      </w:r>
      <w:r>
        <w:rPr>
          <w:rFonts w:hint="eastAsia"/>
        </w:rPr>
        <w:t>　　图表 30 2011-2015年船用柴油机行业市场发展趋势</w:t>
      </w:r>
      <w:r>
        <w:rPr>
          <w:rFonts w:hint="eastAsia"/>
        </w:rPr>
        <w:br/>
      </w:r>
      <w:r>
        <w:rPr>
          <w:rFonts w:hint="eastAsia"/>
        </w:rPr>
        <w:t>　　图表 31 2009-2011年6月中国船用柴油机产业工业总产值分析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图表 32 2009-2011年6月中国船用柴油机产业不同规模企业工业总产值分析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33 2009-2011年6月中国船用柴油机产业不同所有制企业工业总产值比较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34 2009-2011年6月中国船用柴油机产业主营业务收入分析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图表 37 2009-2011年6月中国船用柴油机产业销售成本分析</w:t>
      </w:r>
      <w:r>
        <w:rPr>
          <w:rFonts w:hint="eastAsia"/>
        </w:rPr>
        <w:br/>
      </w:r>
      <w:r>
        <w:rPr>
          <w:rFonts w:hint="eastAsia"/>
        </w:rPr>
        <w:t>　　图表 39 2009-2011年6月中国船用柴油机产业不同所有制企业销售成本比较分析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40 2009-2011年6月中国船用柴油机产业利润总额分析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图表 41 2009-2011年6月中国船用柴油机产业不同规模企业利润总额比较分析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42 2009-2011年6月中国船用柴油机产业不同所有制企业利润总额比较分析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43 2009-2010年中国船用柴油机产业资产负债率分析</w:t>
      </w:r>
      <w:r>
        <w:rPr>
          <w:rFonts w:hint="eastAsia"/>
        </w:rPr>
        <w:br/>
      </w:r>
      <w:r>
        <w:rPr>
          <w:rFonts w:hint="eastAsia"/>
        </w:rPr>
        <w:t>　　图表 44 2009-2010年不同规模企业资产负债率比较分析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47 2008-2015年中国船用柴油机行业偿债能力预测分析</w:t>
      </w:r>
      <w:r>
        <w:rPr>
          <w:rFonts w:hint="eastAsia"/>
        </w:rPr>
        <w:br/>
      </w:r>
      <w:r>
        <w:rPr>
          <w:rFonts w:hint="eastAsia"/>
        </w:rPr>
        <w:t>　　图表 49 2008-2015年中国船用柴油机行业发展能力预测分析</w:t>
      </w:r>
      <w:r>
        <w:rPr>
          <w:rFonts w:hint="eastAsia"/>
        </w:rPr>
        <w:br/>
      </w:r>
      <w:r>
        <w:rPr>
          <w:rFonts w:hint="eastAsia"/>
        </w:rPr>
        <w:t>　　图表 70 2009-2011年6月西南地区船用柴油机行业发展现状分析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71 2009-2011年6月西南地区船用柴油机市场规模情况分析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72 2011-2015年西南地区船用柴油机市场需求规模情况分析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73 2011-2015年西南地区船用柴油机行业发展前景预测</w:t>
      </w:r>
      <w:r>
        <w:rPr>
          <w:rFonts w:hint="eastAsia"/>
        </w:rPr>
        <w:br/>
      </w:r>
      <w:r>
        <w:rPr>
          <w:rFonts w:hint="eastAsia"/>
        </w:rPr>
        <w:t>　　图表 74 2009-2011年6月西北地区船用柴油机行业发展现状分析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77 我国船用柴油机行业区域集中度分析</w:t>
      </w:r>
      <w:r>
        <w:rPr>
          <w:rFonts w:hint="eastAsia"/>
        </w:rPr>
        <w:br/>
      </w:r>
      <w:r>
        <w:rPr>
          <w:rFonts w:hint="eastAsia"/>
        </w:rPr>
        <w:t>　　图表 78 近4年河南柴油机重工有限责任公司销售毛利率变化情况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近4年河南柴油机重工有限责任公司资产负债率变化情况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近4年河南柴油机重工有限责任公司已获利息倍数变化情况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近4年南通柴油机股份有限公司销售毛利率变化情况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近4年南通柴油机股份有限公司资产负债率变化情况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近4年南通柴油机股份有限公司已获利息倍数变化情况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近4年上海新中动力机厂销售毛利率变化情况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近4年上海新中动力机厂资产负债率变化情况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近4年上海新中动力机厂已获利息倍数变化情况</w:t>
      </w:r>
      <w:r>
        <w:rPr>
          <w:rFonts w:hint="eastAsia"/>
        </w:rPr>
        <w:br/>
      </w:r>
      <w:r>
        <w:rPr>
          <w:rFonts w:hint="eastAsia"/>
        </w:rPr>
        <w:t>　　图表 87 中国船舶利润表</w:t>
      </w:r>
      <w:r>
        <w:rPr>
          <w:rFonts w:hint="eastAsia"/>
        </w:rPr>
        <w:br/>
      </w:r>
      <w:r>
        <w:rPr>
          <w:rFonts w:hint="eastAsia"/>
        </w:rPr>
        <w:t>　　图表 88 中国船舶资产负债表</w:t>
      </w:r>
      <w:r>
        <w:rPr>
          <w:rFonts w:hint="eastAsia"/>
        </w:rPr>
        <w:br/>
      </w:r>
      <w:r>
        <w:rPr>
          <w:rFonts w:hint="eastAsia"/>
        </w:rPr>
        <w:t>　　图表 89 中国船舶财务指标</w:t>
      </w:r>
      <w:r>
        <w:rPr>
          <w:rFonts w:hint="eastAsia"/>
        </w:rPr>
        <w:br/>
      </w:r>
      <w:r>
        <w:rPr>
          <w:rFonts w:hint="eastAsia"/>
        </w:rPr>
        <w:t>　　图表 90 近4年宜昌船舶柴油机有限公司销售毛利率变化情况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近4年宜昌船舶柴油机有限公司资产负债率变化情况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近4年宜昌船舶柴油机有限公司已获利息倍数变化情况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近4年淄博柴油机总公司销售毛利率变化情况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近4年淄博柴油机总公司资产负债率变化情况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近4年淄博柴油机总公司已获利息倍数变化情况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2011-2015年船用柴油机市场规模预测</w:t>
      </w:r>
      <w:r>
        <w:rPr>
          <w:rFonts w:hint="eastAsia"/>
        </w:rPr>
        <w:br/>
      </w:r>
      <w:r>
        <w:rPr>
          <w:rFonts w:hint="eastAsia"/>
        </w:rPr>
        <w:t>　　图表 99 2011-2015年船用柴油机行业销售收入预测</w:t>
      </w:r>
      <w:r>
        <w:rPr>
          <w:rFonts w:hint="eastAsia"/>
        </w:rPr>
        <w:br/>
      </w:r>
      <w:r>
        <w:rPr>
          <w:rFonts w:hint="eastAsia"/>
        </w:rPr>
        <w:t>　　图表 100 2011-2015年船用柴油机行业总资产预测</w:t>
      </w:r>
      <w:r>
        <w:rPr>
          <w:rFonts w:hint="eastAsia"/>
        </w:rPr>
        <w:br/>
      </w:r>
      <w:r>
        <w:rPr>
          <w:rFonts w:hint="eastAsia"/>
        </w:rPr>
        <w:t>　　图表 101 2011-2015年中国船用柴油机供给量预测</w:t>
      </w:r>
      <w:r>
        <w:rPr>
          <w:rFonts w:hint="eastAsia"/>
        </w:rPr>
        <w:br/>
      </w:r>
      <w:r>
        <w:rPr>
          <w:rFonts w:hint="eastAsia"/>
        </w:rPr>
        <w:t>　　图表 102 2011-2015年中国船用柴油机产量预测</w:t>
      </w:r>
      <w:r>
        <w:rPr>
          <w:rFonts w:hint="eastAsia"/>
        </w:rPr>
        <w:br/>
      </w:r>
      <w:r>
        <w:rPr>
          <w:rFonts w:hint="eastAsia"/>
        </w:rPr>
        <w:t>　　图表 103 2011-2015年中国船用柴油机需求量预测</w:t>
      </w:r>
      <w:r>
        <w:rPr>
          <w:rFonts w:hint="eastAsia"/>
        </w:rPr>
        <w:br/>
      </w:r>
      <w:r>
        <w:rPr>
          <w:rFonts w:hint="eastAsia"/>
        </w:rPr>
        <w:t>　　图表 104 2011-2015年中国船用柴油机供需平衡预测</w:t>
      </w:r>
      <w:r>
        <w:rPr>
          <w:rFonts w:hint="eastAsia"/>
        </w:rPr>
        <w:br/>
      </w:r>
      <w:r>
        <w:rPr>
          <w:rFonts w:hint="eastAsia"/>
        </w:rPr>
        <w:t>　　图表 107 2011-2015年影响船用柴油机行业运行的稳定因素</w:t>
      </w:r>
      <w:r>
        <w:rPr>
          <w:rFonts w:hint="eastAsia"/>
        </w:rPr>
        <w:br/>
      </w:r>
      <w:r>
        <w:rPr>
          <w:rFonts w:hint="eastAsia"/>
        </w:rPr>
        <w:t>　　图表 109 2011-2015年我国船用柴油机行业发展面临的挑战</w:t>
      </w:r>
      <w:r>
        <w:rPr>
          <w:rFonts w:hint="eastAsia"/>
        </w:rPr>
        <w:br/>
      </w:r>
      <w:r>
        <w:rPr>
          <w:rFonts w:hint="eastAsia"/>
        </w:rPr>
        <w:t>　　图表 110 2011-2015年我国船用柴油机行业发展面临机遇</w:t>
      </w:r>
      <w:r>
        <w:rPr>
          <w:rFonts w:hint="eastAsia"/>
        </w:rPr>
        <w:br/>
      </w:r>
      <w:r>
        <w:rPr>
          <w:rFonts w:hint="eastAsia"/>
        </w:rPr>
        <w:t>　　图表 111 2011-2015年船用柴油机产品市场经营风险及控制策略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112 2011-2015年船用柴油机行业同业竞争风险及控制策略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品牌化战略模式</w:t>
      </w:r>
      <w:r>
        <w:rPr>
          <w:rFonts w:hint="eastAsia"/>
        </w:rPr>
        <w:br/>
      </w:r>
      <w:r>
        <w:rPr>
          <w:rFonts w:hint="eastAsia"/>
        </w:rPr>
        <w:t>　　图表 114 船用柴油机项目投资时应注意的问题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d3cc65266491a" w:history="1">
        <w:r>
          <w:rPr>
            <w:rStyle w:val="Hyperlink"/>
          </w:rPr>
          <w:t>2011-2016年中国船用柴油机行业投资分析及发展趋势研究报告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d3cc65266491a" w:history="1">
        <w:r>
          <w:rPr>
            <w:rStyle w:val="Hyperlink"/>
          </w:rPr>
          <w:t>https://www.20087.com/2011-09/R_2011_2016chuanyongchaiyoujixingyetou.html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船发动机是好单位嘛、船用柴油机型号大全、十大船用柴油机排名、船用柴油机水温过高的故障原因及处理方法、玉柴和云内哪个耐用、船用柴油机与车用柴油机的区别、无极200r价格及参数、船用柴油机铭牌标识、中国柴油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baa81fc694277" w:history="1">
      <w:r>
        <w:rPr>
          <w:rStyle w:val="Hyperlink"/>
        </w:rPr>
        <w:t>2011-2016年中国船用柴油机行业投资分析及发展趋势研究报告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huanyongchaiyoujixingyetou.html" TargetMode="External" Id="R184d3cc65266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huanyongchaiyoujixingyetou.html" TargetMode="External" Id="R33fbaa81fc69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2011-09-25T02:18:00Z</dcterms:created>
  <dcterms:modified xsi:type="dcterms:W3CDTF">2011-09-25T03:18:00Z</dcterms:modified>
  <dc:subject>2011-2016年中国船用柴油机行业投资分析及发展趋势研究报告</dc:subject>
  <dc:title>2011-2016年中国船用柴油机行业投资分析及发展趋势研究报告</dc:title>
  <cp:keywords>2011-2016年中国船用柴油机行业投资分析及发展趋势研究报告</cp:keywords>
  <dc:description>2011-2016年中国船用柴油机行业投资分析及发展趋势研究报告</dc:description>
</cp:coreProperties>
</file>