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12241da95470e" w:history="1">
              <w:r>
                <w:rPr>
                  <w:rStyle w:val="Hyperlink"/>
                </w:rPr>
                <w:t>2011-2016年中国船舶制造行业投资分析及发展趋势研究报告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12241da95470e" w:history="1">
              <w:r>
                <w:rPr>
                  <w:rStyle w:val="Hyperlink"/>
                </w:rPr>
                <w:t>2011-2016年中国船舶制造行业投资分析及发展趋势研究报告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12241da95470e" w:history="1">
                <w:r>
                  <w:rPr>
                    <w:rStyle w:val="Hyperlink"/>
                  </w:rPr>
                  <w:t>https://www.20087.com/2011-09/R_2011_2016chuanbozhizaoxingyetouzifen.html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船舶制造行业概述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第二节 船舶制造行业发展历程</w:t>
      </w:r>
      <w:r>
        <w:rPr>
          <w:rFonts w:hint="eastAsia"/>
        </w:rPr>
        <w:br/>
      </w:r>
      <w:r>
        <w:rPr>
          <w:rFonts w:hint="eastAsia"/>
        </w:rPr>
        <w:t>　　第三节 船舶制造行业分类情况</w:t>
      </w:r>
      <w:r>
        <w:rPr>
          <w:rFonts w:hint="eastAsia"/>
        </w:rPr>
        <w:br/>
      </w:r>
      <w:r>
        <w:rPr>
          <w:rFonts w:hint="eastAsia"/>
        </w:rPr>
        <w:t>　　第四节 船舶制造产业链分析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2010-2012年中国船舶制造行业发展政策环境分析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2010-2012年中国船舶制造行业发展社会环境分析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2010-2012年中国船舶制造行业总体发展状况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中国船舶制造市场供需分析</w:t>
      </w:r>
      <w:r>
        <w:rPr>
          <w:rFonts w:hint="eastAsia"/>
        </w:rPr>
        <w:br/>
      </w:r>
      <w:r>
        <w:rPr>
          <w:rFonts w:hint="eastAsia"/>
        </w:rPr>
        <w:t>　　第一节 船舶制造市场现状分析及预测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二、2012-2016年我国船舶制造行业总产值预测</w:t>
      </w:r>
      <w:r>
        <w:rPr>
          <w:rFonts w:hint="eastAsia"/>
        </w:rPr>
        <w:br/>
      </w:r>
      <w:r>
        <w:rPr>
          <w:rFonts w:hint="eastAsia"/>
        </w:rPr>
        <w:t>　　第二节 船舶制造产品产量分析及预测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一、2009-2012年我国船舶制造产量分析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二、2012-2016年我国船舶制造产量预测</w:t>
      </w:r>
      <w:r>
        <w:rPr>
          <w:rFonts w:hint="eastAsia"/>
        </w:rPr>
        <w:br/>
      </w:r>
      <w:r>
        <w:rPr>
          <w:rFonts w:hint="eastAsia"/>
        </w:rPr>
        <w:t>　　第三节 船舶制造市场需求分析及预测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一、2009-2012年我国船舶制造市场需求分析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二、2012-2016年我国船舶制造市场需求预测</w:t>
      </w:r>
      <w:r>
        <w:rPr>
          <w:rFonts w:hint="eastAsia"/>
        </w:rPr>
        <w:br/>
      </w:r>
      <w:r>
        <w:rPr>
          <w:rFonts w:hint="eastAsia"/>
        </w:rPr>
        <w:t>　　第四节 船舶制造进出口数据分析</w:t>
      </w:r>
      <w:r>
        <w:rPr>
          <w:rFonts w:hint="eastAsia"/>
        </w:rPr>
        <w:br/>
      </w:r>
      <w:r>
        <w:rPr>
          <w:rFonts w:hint="eastAsia"/>
        </w:rPr>
        <w:t>　　　　一、我国船舶制造进出口数据分析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二、2012-2016年国内船舶制造产品进出口情况预测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船舶制造行业发展现状分析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全球船舶制造行业发展分析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一、全球船舶制造行业发展历程</w:t>
      </w:r>
      <w:r>
        <w:rPr>
          <w:rFonts w:hint="eastAsia"/>
        </w:rPr>
        <w:br/>
      </w:r>
      <w:r>
        <w:rPr>
          <w:rFonts w:hint="eastAsia"/>
        </w:rPr>
        <w:t>　　　　二、全球船舶制造行业发展现状</w:t>
      </w:r>
      <w:r>
        <w:rPr>
          <w:rFonts w:hint="eastAsia"/>
        </w:rPr>
        <w:br/>
      </w:r>
      <w:r>
        <w:rPr>
          <w:rFonts w:hint="eastAsia"/>
        </w:rPr>
        <w:t>　　　　三、全球船舶制造行业发展预测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一、2010-2012年中国船舶制造行业发展态势分析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三、2010-2012年中国船舶制造行业市场供需分析</w:t>
      </w:r>
      <w:r>
        <w:rPr>
          <w:rFonts w:hint="eastAsia"/>
        </w:rPr>
        <w:br/>
      </w:r>
      <w:r>
        <w:rPr>
          <w:rFonts w:hint="eastAsia"/>
        </w:rPr>
        <w:t>　　第三节 中国船舶制造产业特征与行业重要性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船舶制造行业特性分析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中国船舶制造市场规模分析</w:t>
      </w:r>
      <w:r>
        <w:rPr>
          <w:rFonts w:hint="eastAsia"/>
        </w:rPr>
        <w:br/>
      </w:r>
      <w:r>
        <w:rPr>
          <w:rFonts w:hint="eastAsia"/>
        </w:rPr>
        <w:t>　　第一节 2010年中国船舶制造市场规模分析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2010年中国船舶制造区域市场规模分析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七、2010年西南地区市场规模分析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2012-2016年中国船舶制造市场规模预测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船舶制造及其主要上下游产品</w:t>
      </w:r>
      <w:r>
        <w:rPr>
          <w:rFonts w:hint="eastAsia"/>
        </w:rPr>
        <w:br/>
      </w:r>
      <w:r>
        <w:rPr>
          <w:rFonts w:hint="eastAsia"/>
        </w:rPr>
        <w:t>　　第一节 船舶制造上下游分析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船舶制造企业竞争策略分析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一、提高船舶制造企业核心竞争力的对策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二、影响船舶制造企业核心竞争力的因素及提升途径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三、提高船舶制造企业竞争力的策略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芜湖新联造船有限公司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扬子江船业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黄海造船有限公司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浙江正和造船有限公司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扬州大洋造船有限公司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广州中船龙穴造船有限公司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浙江欧华造船有限公司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船舶制造行业投资与发展前景分析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二、可以投资的船舶制造模式</w:t>
      </w:r>
      <w:r>
        <w:rPr>
          <w:rFonts w:hint="eastAsia"/>
        </w:rPr>
        <w:br/>
      </w:r>
      <w:r>
        <w:rPr>
          <w:rFonts w:hint="eastAsia"/>
        </w:rPr>
        <w:t>　　　　三、2011年船舶制造投资机会</w:t>
      </w:r>
      <w:r>
        <w:rPr>
          <w:rFonts w:hint="eastAsia"/>
        </w:rPr>
        <w:br/>
      </w:r>
      <w:r>
        <w:rPr>
          <w:rFonts w:hint="eastAsia"/>
        </w:rPr>
        <w:t>　　第二节 2012-2016年中国船舶制造行业发展预测分析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一、未来船舶制造发展分析</w:t>
      </w:r>
      <w:r>
        <w:rPr>
          <w:rFonts w:hint="eastAsia"/>
        </w:rPr>
        <w:br/>
      </w:r>
      <w:r>
        <w:rPr>
          <w:rFonts w:hint="eastAsia"/>
        </w:rPr>
        <w:t>　　　　二、未来船舶制造行业技术开发方向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船舶制造产业用户度分析</w:t>
      </w:r>
      <w:r>
        <w:rPr>
          <w:rFonts w:hint="eastAsia"/>
        </w:rPr>
        <w:br/>
      </w:r>
      <w:r>
        <w:rPr>
          <w:rFonts w:hint="eastAsia"/>
        </w:rPr>
        <w:t>　　第一节 船舶制造产业用户认知程度</w:t>
      </w:r>
      <w:r>
        <w:rPr>
          <w:rFonts w:hint="eastAsia"/>
        </w:rPr>
        <w:br/>
      </w:r>
      <w:r>
        <w:rPr>
          <w:rFonts w:hint="eastAsia"/>
        </w:rPr>
        <w:t>　　第二节 船舶制造产业用户关注因素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2012-2016年船舶制造行业发展趋势及投资风险分析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当前船舶制造存在的问题</w:t>
      </w:r>
      <w:r>
        <w:rPr>
          <w:rFonts w:hint="eastAsia"/>
        </w:rPr>
        <w:br/>
      </w:r>
      <w:r>
        <w:rPr>
          <w:rFonts w:hint="eastAsia"/>
        </w:rPr>
        <w:t>　　第二节 船舶制造未来发展预测分析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一、中国船舶制造发展方向分析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二、2012-2016年中国船舶制造行业发展规模预测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三、2012-2016年中国船舶制造行业发展趋势预测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船舶制造行业营销策略分析及建议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一、船舶制造行业营销模式</w:t>
      </w:r>
      <w:r>
        <w:rPr>
          <w:rFonts w:hint="eastAsia"/>
        </w:rPr>
        <w:br/>
      </w:r>
      <w:r>
        <w:rPr>
          <w:rFonts w:hint="eastAsia"/>
        </w:rPr>
        <w:t>　　　　二、船舶制造行业营销策略</w:t>
      </w:r>
      <w:r>
        <w:rPr>
          <w:rFonts w:hint="eastAsia"/>
        </w:rPr>
        <w:br/>
      </w:r>
      <w:r>
        <w:rPr>
          <w:rFonts w:hint="eastAsia"/>
        </w:rPr>
        <w:t>　　第二节 船舶制造行业企业经营发展分析及建议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一、船舶制造行业经营模式</w:t>
      </w:r>
      <w:r>
        <w:rPr>
          <w:rFonts w:hint="eastAsia"/>
        </w:rPr>
        <w:br/>
      </w:r>
      <w:r>
        <w:rPr>
          <w:rFonts w:hint="eastAsia"/>
        </w:rPr>
        <w:t>　　　　二、船舶制造行业生产模式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2000年6月—2011年6月工业增加值月度同比增长率（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3 2001年1-6月—2011年1-6月固定资产投资完成额月度累计同比增长率（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2006-2011年我国船舶制造行业规模企业个数及增长对比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2006-2011年我国船舶制造行业从业人员及增长对比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2006-2011年我国船舶制造行业资产合计及增长情况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2006-2011年我国船舶制造行业资产合计及增长对比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2006-2011年我国船舶制造行业利润总额及增长情况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2012-2016年中国船舶制造行业工业总产值预测图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20 2011年1-7月中国造船三大指标</w:t>
      </w:r>
      <w:r>
        <w:rPr>
          <w:rFonts w:hint="eastAsia"/>
        </w:rPr>
        <w:br/>
      </w:r>
      <w:r>
        <w:rPr>
          <w:rFonts w:hint="eastAsia"/>
        </w:rPr>
        <w:t>　　图表 21 2011年1-7月我国造船完工量</w:t>
      </w:r>
      <w:r>
        <w:rPr>
          <w:rFonts w:hint="eastAsia"/>
        </w:rPr>
        <w:br/>
      </w:r>
      <w:r>
        <w:rPr>
          <w:rFonts w:hint="eastAsia"/>
        </w:rPr>
        <w:t>　　图表 22 2011年我国造船新承接订单量和手持订单量</w:t>
      </w:r>
      <w:r>
        <w:rPr>
          <w:rFonts w:hint="eastAsia"/>
        </w:rPr>
        <w:br/>
      </w:r>
      <w:r>
        <w:rPr>
          <w:rFonts w:hint="eastAsia"/>
        </w:rPr>
        <w:t>　　图表 23 2011年1-7月份世界造船国家三大指标</w:t>
      </w:r>
      <w:r>
        <w:rPr>
          <w:rFonts w:hint="eastAsia"/>
        </w:rPr>
        <w:br/>
      </w:r>
      <w:r>
        <w:rPr>
          <w:rFonts w:hint="eastAsia"/>
        </w:rPr>
        <w:t>　　图表 24 2010年1-12月世界造船三大指标及市场份额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25 2010年1-12月世界新船接单量</w:t>
      </w:r>
      <w:r>
        <w:rPr>
          <w:rFonts w:hint="eastAsia"/>
        </w:rPr>
        <w:br/>
      </w:r>
      <w:r>
        <w:rPr>
          <w:rFonts w:hint="eastAsia"/>
        </w:rPr>
        <w:t>　　图表 26 2010年1-12月世界造船完工量</w:t>
      </w:r>
      <w:r>
        <w:rPr>
          <w:rFonts w:hint="eastAsia"/>
        </w:rPr>
        <w:br/>
      </w:r>
      <w:r>
        <w:rPr>
          <w:rFonts w:hint="eastAsia"/>
        </w:rPr>
        <w:t>　　图表 27 2008-2010年我国造船三大指标</w:t>
      </w:r>
      <w:r>
        <w:rPr>
          <w:rFonts w:hint="eastAsia"/>
        </w:rPr>
        <w:br/>
      </w:r>
      <w:r>
        <w:rPr>
          <w:rFonts w:hint="eastAsia"/>
        </w:rPr>
        <w:t>　　图表 29 2006-2011年我国船舶制造行业销售收入及增长对比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我国造船完工量及船用钢材消耗量 单位：万载重吨/t</w:t>
      </w:r>
      <w:r>
        <w:rPr>
          <w:rFonts w:hint="eastAsia"/>
        </w:rPr>
        <w:br/>
      </w:r>
      <w:r>
        <w:rPr>
          <w:rFonts w:hint="eastAsia"/>
        </w:rPr>
        <w:t>　　图表 31 中国航运景气动向分指数走势图</w:t>
      </w:r>
      <w:r>
        <w:rPr>
          <w:rFonts w:hint="eastAsia"/>
        </w:rPr>
        <w:br/>
      </w:r>
      <w:r>
        <w:rPr>
          <w:rFonts w:hint="eastAsia"/>
        </w:rPr>
        <w:t>　　图表 32 近3年中国船舶重工集团公司资产负债率变化情况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近3年中国船舶重工集团公司产权比率变化情况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近3年中国船舶重工集团公司固定资产周转次数情况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近3年中国船舶重工集团公司流动资产周转次数变化情况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近3年中国船舶重工集团公司总资产周转次数变化情况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近3年中国船舶重工集团公司销售毛利率变化情况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近3年中国船舶工业集团公司资产负债率变化情况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近3年中国船舶工业集团公司产权比率变化情况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近3年中国船舶工业集团公司固定资产周转次数情况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近3年中国船舶工业集团公司流动资产周转次数变化情况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近3年中国船舶工业集团公司总资产周转次数变化情况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近3年中国船舶工业集团公司销售毛利率变化情况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近3年芜湖新联造船有限公司资产负债率变化情况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近3年芜湖新联造船有限公司产权比率变化情况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近3年芜湖新联造船有限公司固定资产周转次数情况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近3年芜湖新联造船有限公司流动资产周转次数变化情况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近3年芜湖新联造船有限公司总资产周转次数变化情况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近3年芜湖新联造船有限公司销售毛利率变化情况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近3年扬子江船业资产负债率变化情况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近3年扬子江船业产权比率变化情况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近3年扬子江船业固定资产周转次数情况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近3年扬子江船业流动资产周转次数变化情况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近3年扬子江船业总资产周转次数变化情况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近3年扬子江船业销售毛利率变化情况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近3年黄海造船有限公司资产负债率变化情况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近3年黄海造船有限公司产权比率变化情况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近3年黄海造船有限公司固定资产周转次数情况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近3年黄海造船有限公司流动资产周转次数变化情况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近3年黄海造船有限公司总资产周转次数变化情况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近3年黄海造船有限公司销售毛利率变化情况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近3年浙江正和造船有限公司资产负债率变化情况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近3年浙江正和造船有限公司产权比率变化情况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近3年浙江正和造船有限公司固定资产周转次数情况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近3年浙江正和造船有限公司流动资产周转次数变化情况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近3年浙江正和造船有限公司总资产周转次数变化情况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近3年浙江正和造船有限公司销售毛利率变化情况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近3年扬州大洋造船有限公司总资产周转次数变化情况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近3年广州中船龙穴造船有限公司资产负债率变化情况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近3年广州中船龙穴造船有限公司产权比率变化情况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近3年广州中船龙穴造船有限公司固定资产周转次数情况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近3年广州中船龙穴造船有限公司流动资产周转次数变化情况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近3年广州中船龙穴造船有限公司总资产周转次数变化情况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近3年广州中船龙穴造船有限公司销售毛利率变化情况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近3年浙江欧华造船有限公司资产负债率变化情况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近3年浙江欧华造船有限公司产权比率变化情况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近3年浙江欧华造船有限公司固定资产周转次数情况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近3年浙江欧华造船有限公司流动资产周转次数变化情况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近3年浙江欧华造船有限公司总资产周转次数变化情况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近3年浙江欧华造船有限公司销售毛利率变化情况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2012-2016年中国船舶制造行业工业总产值预测结果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2009-2012年同期东北地区船舶制造行业产销能力</w:t>
      </w:r>
      <w:r>
        <w:rPr>
          <w:rFonts w:hint="eastAsia"/>
        </w:rPr>
        <w:br/>
      </w:r>
      <w:r>
        <w:rPr>
          <w:rFonts w:hint="eastAsia"/>
        </w:rPr>
        <w:t>　　表格 3 2010-2012年东北地区船舶制造行业盈利能力表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4 2009-2012年同期华北地区船舶制造行业产销能力</w:t>
      </w:r>
      <w:r>
        <w:rPr>
          <w:rFonts w:hint="eastAsia"/>
        </w:rPr>
        <w:br/>
      </w:r>
      <w:r>
        <w:rPr>
          <w:rFonts w:hint="eastAsia"/>
        </w:rPr>
        <w:t>　　表格 7 2010-2012年华东地区船舶制造行业盈利能力表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9 2010-2012年华中地区船舶制造行业盈利能力表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10 2009-2012年同期华南地区船舶制造行业产销能力</w:t>
      </w:r>
      <w:r>
        <w:rPr>
          <w:rFonts w:hint="eastAsia"/>
        </w:rPr>
        <w:br/>
      </w:r>
      <w:r>
        <w:rPr>
          <w:rFonts w:hint="eastAsia"/>
        </w:rPr>
        <w:t>　　表格 11 2010-2012年华南地区船舶制造行业盈利能力表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12 2009-2012年同期西北地区船舶制造行业产销能力</w:t>
      </w:r>
      <w:r>
        <w:rPr>
          <w:rFonts w:hint="eastAsia"/>
        </w:rPr>
        <w:br/>
      </w:r>
      <w:r>
        <w:rPr>
          <w:rFonts w:hint="eastAsia"/>
        </w:rPr>
        <w:t>　　表格 16 近4年中国船舶重工集团公司资产负债率变化情况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近4年中国船舶重工集团公司产权比率变化情况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近4年中国船舶重工集团公司固定资产周转次数情况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近4年中国船舶重工集团公司流动资产周转次数变化情况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近4年中国船舶重工集团公司总资产周转次数变化情况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近4年中国船舶重工集团公司销售毛利率变化情况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近4年中国船舶工业集团公司资产负债率变化情况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近4年中国船舶工业集团公司产权比率变化情况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近4年中国船舶工业集团公司固定资产周转次数情况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近4年中国船舶工业集团公司流动资产周转次数变化情况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近4年中国船舶工业集团公司总资产周转次数变化情况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近4年中国船舶工业集团公司销售毛利率变化情况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近4年芜湖新联造船有限公司资产负债率变化情况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近4年芜湖新联造船有限公司产权比率变化情况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近4年芜湖新联造船有限公司固定资产周转次数情况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近4年芜湖新联造船有限公司流动资产周转次数变化情况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近4年芜湖新联造船有限公司总资产周转次数变化情况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近4年芜湖新联造船有限公司销售毛利率变化情况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近4年江苏熔盛重工有限公司资产负债率变化情况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近4年江苏熔盛重工有限公司产权比率变化情况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近4年江苏熔盛重工有限公司固定资产周转次数情况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近4年江苏熔盛重工有限公司流动资产周转次数变化情况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近4年江苏熔盛重工有限公司总资产周转次数变化情况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近4年江苏熔盛重工有限公司销售毛利率变化情况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近4年扬子江船业资产负债率变化情况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近4年扬子江船业产权比率变化情况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近4年扬子江船业固定资产周转次数情况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近4年扬子江船业流动资产周转次数变化情况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近4年扬子江船业总资产周转次数变化情况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近4年扬子江船业销售毛利率变化情况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近4年黄海造船有限公司资产负债率变化情况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近4年黄海造船有限公司产权比率变化情况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近4年黄海造船有限公司固定资产周转次数情况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近4年黄海造船有限公司流动资产周转次数变化情况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近4年黄海造船有限公司总资产周转次数变化情况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近4年黄海造船有限公司销售毛利率变化情况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近4年浙江正和造船有限公司资产负债率变化情况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近4年浙江正和造船有限公司产权比率变化情况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近4年浙江正和造船有限公司固定资产周转次数情况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近4年浙江正和造船有限公司流动资产周转次数变化情况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近4年浙江正和造船有限公司总资产周转次数变化情况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近4年浙江正和造船有限公司销售毛利率变化情况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近4年扬州大洋造船有限公司资产负债率变化情况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近4年扬州大洋造船有限公司产权比率变化情况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近4年扬州大洋造船有限公司固定资产周转次数情况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近4年扬州大洋造船有限公司流动资产周转次数变化情况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近4年扬州大洋造船有限公司总资产周转次数变化情况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近4年扬州大洋造船有限公司销售毛利率变化情况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近4年广州中船龙穴造船有限公司资产负债率变化情况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近4年广州中船龙穴造船有限公司产权比率变化情况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近4年广州中船龙穴造船有限公司固定资产周转次数情况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近4年广州中船龙穴造船有限公司流动资产周转次数变化情况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近4年广州中船龙穴造船有限公司总资产周转次数变化情况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近4年广州中船龙穴造船有限公司销售毛利率变化情况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近4年浙江欧华造船有限公司资产负债率变化情况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近4年浙江欧华造船有限公司产权比率变化情况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近4年浙江欧华造船有限公司固定资产周转次数情况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近4年浙江欧华造船有限公司流动资产周转次数变化情况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近4年浙江欧华造船有限公司总资产周转次数变化情况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近4年浙江欧华造船有限公司销售毛利率变化情况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12241da95470e" w:history="1">
        <w:r>
          <w:rPr>
            <w:rStyle w:val="Hyperlink"/>
          </w:rPr>
          <w:t>2011-2016年中国船舶制造行业投资分析及发展趋势研究报告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12241da95470e" w:history="1">
        <w:r>
          <w:rPr>
            <w:rStyle w:val="Hyperlink"/>
          </w:rPr>
          <w:t>https://www.20087.com/2011-09/R_2011_2016chuanbozhizaoxingyetouzifen.html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热点：船舶制造属于什么产业、船舶制造专业大学排名、船舶制造公司年产能、船舶制造行业前景、船厂最累的部门、船舶制造厂、船舶最好的10只股票、船舶制造板块、轮船制造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0b6f82b444c97" w:history="1">
      <w:r>
        <w:rPr>
          <w:rStyle w:val="Hyperlink"/>
        </w:rPr>
        <w:t>2011-2016年中国船舶制造行业投资分析及发展趋势研究报告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uanbozhizaoxingyetouzifen.html" TargetMode="External" Id="R84012241da95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uanbozhizaoxingyetouzifen.html" TargetMode="External" Id="Rfdd0b6f82b4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2011-09-26T00:43:00Z</dcterms:created>
  <dcterms:modified xsi:type="dcterms:W3CDTF">2011-09-26T01:43:00Z</dcterms:modified>
  <dc:subject>2011-2016年中国船舶制造行业投资分析及发展趋势研究报告</dc:subject>
  <dc:title>2011-2016年中国船舶制造行业投资分析及发展趋势研究报告</dc:title>
  <cp:keywords>2011-2016年中国船舶制造行业投资分析及发展趋势研究报告</cp:keywords>
  <dc:description>2011-2016年中国船舶制造行业投资分析及发展趋势研究报告</dc:description>
</cp:coreProperties>
</file>