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b20f2bc4d40f0" w:history="1">
              <w:r>
                <w:rPr>
                  <w:rStyle w:val="Hyperlink"/>
                </w:rPr>
                <w:t>2025年中国低碳钢市场研究分析及发展趋势预测报告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b20f2bc4d40f0" w:history="1">
              <w:r>
                <w:rPr>
                  <w:rStyle w:val="Hyperlink"/>
                </w:rPr>
                <w:t>2025年中国低碳钢市场研究分析及发展趋势预测报告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b20f2bc4d40f0" w:history="1">
                <w:r>
                  <w:rPr>
                    <w:rStyle w:val="Hyperlink"/>
                  </w:rPr>
                  <w:t>https://www.20087.com/2011-09/R_2011_2016nianditangangxingyexiangmud.html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以其良好的塑性、焊接性和加工性能，在建筑、汽车、家电、机械制造等领域有着广泛的应用。随着环保法规的日益严格和可持续发展理念的普及，低碳钢的生产越来越注重节能减排，如采用先进的炼钢技术降低能耗，以及通过添加微合金元素来提高材料性能，减少材料使用量。</w:t>
      </w:r>
      <w:r>
        <w:rPr>
          <w:rFonts w:hint="eastAsia"/>
        </w:rPr>
        <w:br/>
      </w:r>
      <w:r>
        <w:rPr>
          <w:rFonts w:hint="eastAsia"/>
        </w:rPr>
        <w:t>　　未来，低碳钢的发展将更加侧重于提高材料性能与环保性能的双重目标。一方面，通过材料科学的创新，如研发高强度、高韧性低碳钢，以及表面处理技术的改进，提升钢材的使用寿命和耐腐蚀性，减少材料的生命周期环境影响。另一方面，绿色钢铁制造技术，如氢冶金、电炉炼钢等，将逐步推广，减少碳排放，推动钢铁工业向低碳甚至零碳转型。此外，循环经济模式下，废旧钢材的回收利用也将成为低碳钢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b20f2bc4d40f0" w:history="1">
        <w:r>
          <w:rPr>
            <w:rStyle w:val="Hyperlink"/>
          </w:rPr>
          <w:t>2025年中国低碳钢市场研究分析及发展趋势预测报告</w:t>
        </w:r>
      </w:hyperlink>
      <w:r>
        <w:rPr>
          <w:rFonts w:hint="eastAsia"/>
        </w:rPr>
        <w:t>》全面分析了低碳钢行业的产业链、市场规模、需求与价格动态，并客观呈现了当前行业的现状。同时，报告科学预测了低碳钢市场前景及发展趋势，聚焦于重点企业，全面分析了低碳钢市场竞争格局、集中度及品牌影响力。此外，低碳钢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中国低碳钢行业发展环境</w:t>
      </w:r>
      <w:r>
        <w:rPr>
          <w:rFonts w:hint="eastAsia"/>
        </w:rPr>
        <w:br/>
      </w:r>
      <w:r>
        <w:rPr>
          <w:rFonts w:hint="eastAsia"/>
        </w:rPr>
        <w:t>　　第一节 低碳钢行业及属性分析</w:t>
      </w:r>
      <w:r>
        <w:rPr>
          <w:rFonts w:hint="eastAsia"/>
        </w:rPr>
        <w:br/>
      </w:r>
      <w:r>
        <w:rPr>
          <w:rFonts w:hint="eastAsia"/>
        </w:rPr>
        <w:t>　　　　一、低碳钢行业定义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四、低碳钢行业周期属性</w:t>
      </w:r>
      <w:r>
        <w:rPr>
          <w:rFonts w:hint="eastAsia"/>
        </w:rPr>
        <w:br/>
      </w:r>
      <w:r>
        <w:rPr>
          <w:rFonts w:hint="eastAsia"/>
        </w:rPr>
        <w:t>　　第二节 低碳钢行业经济发展环境</w:t>
      </w:r>
      <w:r>
        <w:rPr>
          <w:rFonts w:hint="eastAsia"/>
        </w:rPr>
        <w:br/>
      </w:r>
      <w:r>
        <w:rPr>
          <w:rFonts w:hint="eastAsia"/>
        </w:rPr>
        <w:t>　　第三节 低碳钢行业政策发展环境</w:t>
      </w:r>
      <w:r>
        <w:rPr>
          <w:rFonts w:hint="eastAsia"/>
        </w:rPr>
        <w:br/>
      </w:r>
      <w:r>
        <w:rPr>
          <w:rFonts w:hint="eastAsia"/>
        </w:rPr>
        <w:t>　　第四节 低碳钢行业社会发展环境</w:t>
      </w:r>
      <w:r>
        <w:rPr>
          <w:rFonts w:hint="eastAsia"/>
        </w:rPr>
        <w:br/>
      </w:r>
      <w:r>
        <w:rPr>
          <w:rFonts w:hint="eastAsia"/>
        </w:rPr>
        <w:t>　　第五节 低碳钢投融资发展环境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2024-2025年低碳钢行业技术发展现状及趋势分析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国内外低碳钢行业技术差异与原因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中国低碳钢行业供给与需求情况分析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2019-2024年中国低碳钢行业总体规模</w:t>
      </w:r>
      <w:r>
        <w:rPr>
          <w:rFonts w:hint="eastAsia"/>
        </w:rPr>
        <w:br/>
      </w:r>
      <w:r>
        <w:rPr>
          <w:rFonts w:hint="eastAsia"/>
        </w:rPr>
        <w:t>　　第二节 中国低碳钢行业盈利情况分析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中国低碳钢行业产量情况分析与预测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一、2019-2024年低碳钢行业产量统计分析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二、2024年低碳钢行业产量特点分析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三、2025-2031年中国低碳钢行业产量预测分析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中国低碳钢行业需求概况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一、2019-2024年中国低碳钢行业需求情况分析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二、2024年中国低碳钢行业市场需求特点分析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三、2025-2031年中国低碳钢市场需求预测分析</w:t>
      </w:r>
      <w:r>
        <w:rPr>
          <w:rFonts w:hint="eastAsia"/>
        </w:rPr>
        <w:br/>
      </w:r>
      <w:r>
        <w:rPr>
          <w:rFonts w:hint="eastAsia"/>
        </w:rPr>
        <w:t>　　第五节 低碳钢产业供需平衡状况分析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2019-2024年中国低碳钢行业重点地区调研分析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一、中国低碳钢行业重点区域市场结构调研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二、**地区低碳钢市场调研分析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三、**地区低碳钢市场调研分析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四、**地区低碳钢市场调研分析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五、**地区低碳钢市场调研分析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六、**地区低碳钢市场调研分析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2019-2024年中国低碳钢行业进出口情况分析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一、2019-2024年中国低碳钢行业进口分析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二、2019-2024年中国低碳钢行业出口分析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2025-2031年中国低碳钢行业进出口情况预测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一、2025-2031年中国低碳钢行业进口预测分析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二、2025-2031年中国低碳钢行业出口预测分析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影响低碳钢行业进出口变化的主要原因分析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低碳钢行业上、下游市场分析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低碳钢行业重点企业发展调研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低碳钢行业企业经营策略研究分析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低碳钢企业多样化经营策略分析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一、低碳钢企业多样化经营情况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二、现行低碳钢行业多样化经营的方向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大型低碳钢企业集团未来发展策略分析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对中小低碳钢企业生产经营的建议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我国低碳钢行业前景与机遇分析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一、我国低碳钢行业发展前景</w:t>
      </w:r>
      <w:r>
        <w:rPr>
          <w:rFonts w:hint="eastAsia"/>
        </w:rPr>
        <w:br/>
      </w:r>
      <w:r>
        <w:rPr>
          <w:rFonts w:hint="eastAsia"/>
        </w:rPr>
        <w:t>　　　　二、我国低碳钢发展机遇分析</w:t>
      </w:r>
      <w:r>
        <w:rPr>
          <w:rFonts w:hint="eastAsia"/>
        </w:rPr>
        <w:br/>
      </w:r>
      <w:r>
        <w:rPr>
          <w:rFonts w:hint="eastAsia"/>
        </w:rPr>
        <w:t>　　　　三、2025年低碳钢的发展机遇分析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四、新冠疫情对低碳钢行业的影响分析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2025-2031年中国低碳钢市场趋势分析</w:t>
      </w:r>
      <w:r>
        <w:rPr>
          <w:rFonts w:hint="eastAsia"/>
        </w:rPr>
        <w:br/>
      </w:r>
      <w:r>
        <w:rPr>
          <w:rFonts w:hint="eastAsia"/>
        </w:rPr>
        <w:t>　　　　一、低碳钢市场趋势总结</w:t>
      </w:r>
      <w:r>
        <w:rPr>
          <w:rFonts w:hint="eastAsia"/>
        </w:rPr>
        <w:br/>
      </w:r>
      <w:r>
        <w:rPr>
          <w:rFonts w:hint="eastAsia"/>
        </w:rPr>
        <w:t>　　　　二、低碳钢发展趋势分析</w:t>
      </w:r>
      <w:r>
        <w:rPr>
          <w:rFonts w:hint="eastAsia"/>
        </w:rPr>
        <w:br/>
      </w:r>
      <w:r>
        <w:rPr>
          <w:rFonts w:hint="eastAsia"/>
        </w:rPr>
        <w:t>　　　　三、低碳钢市场发展空间</w:t>
      </w:r>
      <w:r>
        <w:rPr>
          <w:rFonts w:hint="eastAsia"/>
        </w:rPr>
        <w:br/>
      </w:r>
      <w:r>
        <w:rPr>
          <w:rFonts w:hint="eastAsia"/>
        </w:rPr>
        <w:t>　　　　四、低碳钢产业政策趋向</w:t>
      </w:r>
      <w:r>
        <w:rPr>
          <w:rFonts w:hint="eastAsia"/>
        </w:rPr>
        <w:br/>
      </w:r>
      <w:r>
        <w:rPr>
          <w:rFonts w:hint="eastAsia"/>
        </w:rPr>
        <w:t>　　　　五、低碳钢技术革新趋势</w:t>
      </w:r>
      <w:r>
        <w:rPr>
          <w:rFonts w:hint="eastAsia"/>
        </w:rPr>
        <w:br/>
      </w:r>
      <w:r>
        <w:rPr>
          <w:rFonts w:hint="eastAsia"/>
        </w:rPr>
        <w:t>　　　　六、低碳钢价格走势分析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七、国际环境对低碳钢行业的影响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低碳钢行业投资效益分析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一、2025年低碳钢行业投资状况分析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二、2025年低碳钢行业投资效益分析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三、2025年低碳钢行业投资趋势预测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四、2025年低碳钢行业投资方向</w:t>
      </w:r>
      <w:r>
        <w:rPr>
          <w:rFonts w:hint="eastAsia"/>
        </w:rPr>
        <w:br/>
      </w:r>
      <w:r>
        <w:rPr>
          <w:rFonts w:hint="eastAsia"/>
        </w:rPr>
        <w:t>　　　　五、2025年低碳钢行业投资建议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2025-2031年低碳钢行业投资风险及控制策略分析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一、低碳钢市场风险及控制策略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二、低碳钢行业政策风险及控制策略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三、低碳钢经营风险及控制策略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四、低碳钢同业竞争风险及控制策略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五、低碳钢行业其他风险及控制策略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中国低碳钢行业生产、营销企业投资运作模式分析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低碳钢行业外销与内销优势分析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2025-2031年中国低碳钢行业市场规模及增长趋势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2025-2031年中国低碳钢行业投资规模预测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2025-2031年低碳钢行业市场盈利预测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低碳钢行业项目投资建议</w:t>
      </w:r>
      <w:r>
        <w:rPr>
          <w:rFonts w:hint="eastAsia"/>
        </w:rPr>
        <w:br/>
      </w:r>
      <w:r>
        <w:rPr>
          <w:rFonts w:hint="eastAsia"/>
        </w:rPr>
        <w:t>　　　　一、低碳钢技术应用注意事项</w:t>
      </w:r>
      <w:r>
        <w:rPr>
          <w:rFonts w:hint="eastAsia"/>
        </w:rPr>
        <w:br/>
      </w:r>
      <w:r>
        <w:rPr>
          <w:rFonts w:hint="eastAsia"/>
        </w:rPr>
        <w:t>　　　　二、低碳钢项目投资注意事项</w:t>
      </w:r>
      <w:r>
        <w:rPr>
          <w:rFonts w:hint="eastAsia"/>
        </w:rPr>
        <w:br/>
      </w:r>
      <w:r>
        <w:rPr>
          <w:rFonts w:hint="eastAsia"/>
        </w:rPr>
        <w:t>　　　　三、低碳钢生产开发注意事项</w:t>
      </w:r>
      <w:r>
        <w:rPr>
          <w:rFonts w:hint="eastAsia"/>
        </w:rPr>
        <w:br/>
      </w:r>
      <w:r>
        <w:rPr>
          <w:rFonts w:hint="eastAsia"/>
        </w:rPr>
        <w:t>　　　　四、低碳钢销售注意事项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2019-2024年中国低碳钢市场规模及增长情况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2019-2024年中国低碳钢行业产量及增长趋势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2025-2031年中国低碳钢行业产量预测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2025-2031年中国低碳钢行业市场需求预测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2019-2024年中国低碳钢行业进口量及增速统计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2019-2024年中国低碳钢行业出口量及增速统计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2025年低碳钢市场前景分析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2025-2031年中国低碳钢市场需求预测</w:t>
      </w:r>
      <w:r>
        <w:rPr>
          <w:rFonts w:hint="eastAsia"/>
        </w:rPr>
        <w:br/>
      </w:r>
      <w:r>
        <w:rPr>
          <w:rFonts w:hint="eastAsia"/>
        </w:rPr>
        <w:t>　　图表 2025年低碳钢发展趋势预测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b20f2bc4d40f0" w:history="1">
        <w:r>
          <w:rPr>
            <w:rStyle w:val="Hyperlink"/>
          </w:rPr>
          <w:t>2025年中国低碳钢市场研究分析及发展趋势预测报告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b20f2bc4d40f0" w:history="1">
        <w:r>
          <w:rPr>
            <w:rStyle w:val="Hyperlink"/>
          </w:rPr>
          <w:t>https://www.20087.com/2011-09/R_2011_2016nianditangangxingyexiangmud.html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热点：45号钢是低碳钢吗、低碳钢的拉伸过程分为四个阶段、低碳钢的力学性能、低碳钢是什么材料、低碳钢多少钱一斤、低碳钢拉伸实验、低碳钢定义、低碳钢受拉破坏时经历四个阶段、碳钢的用途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8073e13b2473b" w:history="1">
      <w:r>
        <w:rPr>
          <w:rStyle w:val="Hyperlink"/>
        </w:rPr>
        <w:t>2025年中国低碳钢市场研究分析及发展趋势预测报告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itangangxingyexiangmud.html" TargetMode="External" Id="R213b20f2bc4d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itangangxingyexiangmud.html" TargetMode="External" Id="R1208073e13b2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2024-08-23T08:09:00Z</dcterms:created>
  <dcterms:modified xsi:type="dcterms:W3CDTF">2024-08-23T09:09:00Z</dcterms:modified>
  <dc:subject>2025年中国低碳钢市场研究分析及发展趋势预测报告</dc:subject>
  <dc:title>2025年中国低碳钢市场研究分析及发展趋势预测报告</dc:title>
  <cp:keywords>2025年中国低碳钢市场研究分析及发展趋势预测报告</cp:keywords>
  <dc:description>2025年中国低碳钢市场研究分析及发展趋势预测报告</dc:description>
</cp:coreProperties>
</file>