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908178952487a" w:history="1">
              <w:r>
                <w:rPr>
                  <w:rStyle w:val="Hyperlink"/>
                </w:rPr>
                <w:t>2012年中国粗钢行业研究分析报告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908178952487a" w:history="1">
              <w:r>
                <w:rPr>
                  <w:rStyle w:val="Hyperlink"/>
                </w:rPr>
                <w:t>2012年中国粗钢行业研究分析报告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908178952487a" w:history="1">
                <w:r>
                  <w:rPr>
                    <w:rStyle w:val="Hyperlink"/>
                  </w:rPr>
                  <w:t>https://www.20087.com/2011-09/R_cuganghangyeyanjiufenxi.html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近年来随着全球经济的复苏和基础设施建设的推进，其生产与消费量均有所增长。目前，粗钢的生产技术不断进步，如连铸连轧技术的应用提高了生产效率，降低了能耗。同时，随着环保要求的提升，钢铁企业在生产过程中更加注重节能减排，通过采用高效除尘、脱硫等技术，减少污染物排放。此外，随着钢铁行业供给侧改革的深入推进，落后产能被淘汰，产业结构得以优化，行业集中度逐步提高，有利于提升整体竞争力。</w:t>
      </w:r>
      <w:r>
        <w:rPr>
          <w:rFonts w:hint="eastAsia"/>
        </w:rPr>
        <w:br/>
      </w:r>
      <w:r>
        <w:rPr>
          <w:rFonts w:hint="eastAsia"/>
        </w:rPr>
        <w:t>　　未来，粗钢作为钢铁工业的基础产品，近年来随着全球经济的复苏和基础设施建设的推进，其生产与消费量均有所增长。目前，粗钢的生产技术不断进步，如连铸连轧技术的应用提高了生产效率，降低了能耗。同时，随着环保要求的提升，钢铁企业在生产过程中更加注重节能减排，通过采用高效除尘、脱硫等技术，减少污染物排放。此外，随着钢铁行业供给侧改革的深入推进，落后产能被淘汰，产业结构得以优化，行业集中度逐步提高，有利于提升整体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2011年世界粗钢产业运行状况透析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2011年世界粗钢产业发展综述</w:t>
      </w:r>
      <w:r>
        <w:rPr>
          <w:rFonts w:hint="eastAsia"/>
        </w:rPr>
        <w:br/>
      </w:r>
      <w:r>
        <w:rPr>
          <w:rFonts w:hint="eastAsia"/>
        </w:rPr>
        <w:t>　　　　一、2011年全球粗钢产量预计</w:t>
      </w:r>
      <w:r>
        <w:rPr>
          <w:rFonts w:hint="eastAsia"/>
        </w:rPr>
        <w:br/>
      </w:r>
      <w:r>
        <w:rPr>
          <w:rFonts w:hint="eastAsia"/>
        </w:rPr>
        <w:t>　　　　二、全球粗钢产量分析</w:t>
      </w:r>
      <w:r>
        <w:rPr>
          <w:rFonts w:hint="eastAsia"/>
        </w:rPr>
        <w:br/>
      </w:r>
      <w:r>
        <w:rPr>
          <w:rFonts w:hint="eastAsia"/>
        </w:rPr>
        <w:t>　　　　三、世界粗钢消费量分析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2011年世界主要国家粗钢产业分析</w:t>
      </w:r>
      <w:r>
        <w:rPr>
          <w:rFonts w:hint="eastAsia"/>
        </w:rPr>
        <w:br/>
      </w:r>
      <w:r>
        <w:rPr>
          <w:rFonts w:hint="eastAsia"/>
        </w:rPr>
        <w:t>　　　　一、美国粗钢产量及增长性分析</w:t>
      </w:r>
      <w:r>
        <w:rPr>
          <w:rFonts w:hint="eastAsia"/>
        </w:rPr>
        <w:br/>
      </w:r>
      <w:r>
        <w:rPr>
          <w:rFonts w:hint="eastAsia"/>
        </w:rPr>
        <w:t>　　　　二、日本粗钢减产影响汽车生产</w:t>
      </w:r>
      <w:r>
        <w:rPr>
          <w:rFonts w:hint="eastAsia"/>
        </w:rPr>
        <w:br/>
      </w:r>
      <w:r>
        <w:rPr>
          <w:rFonts w:hint="eastAsia"/>
        </w:rPr>
        <w:t>　　　　三、印度粗钢产量及产能预测分析</w:t>
      </w:r>
      <w:r>
        <w:rPr>
          <w:rFonts w:hint="eastAsia"/>
        </w:rPr>
        <w:br/>
      </w:r>
      <w:r>
        <w:rPr>
          <w:rFonts w:hint="eastAsia"/>
        </w:rPr>
        <w:t>　　　　四、德国粗钢产量强劲增长</w:t>
      </w:r>
      <w:r>
        <w:rPr>
          <w:rFonts w:hint="eastAsia"/>
        </w:rPr>
        <w:br/>
      </w:r>
      <w:r>
        <w:rPr>
          <w:rFonts w:hint="eastAsia"/>
        </w:rPr>
        <w:t>　　第三节 2011-2015年世界粗钢产业发展趋势分析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2011年中国粗钢行业市场发展环境分析（PEST分析）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2011年中国粗钢行业政策环境分析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三、关于制止钢铁行业盲目投资的若干意见</w:t>
      </w:r>
      <w:r>
        <w:rPr>
          <w:rFonts w:hint="eastAsia"/>
        </w:rPr>
        <w:br/>
      </w:r>
      <w:r>
        <w:rPr>
          <w:rFonts w:hint="eastAsia"/>
        </w:rPr>
        <w:t>　　第三节 2011年中国粗钢行业社会环境分析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2011年中国粗钢行业技术环境分析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2011年中国粗钢产业运行走势分析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2011年中国粗钢产业发展概述</w:t>
      </w:r>
      <w:r>
        <w:rPr>
          <w:rFonts w:hint="eastAsia"/>
        </w:rPr>
        <w:br/>
      </w:r>
      <w:r>
        <w:rPr>
          <w:rFonts w:hint="eastAsia"/>
        </w:rPr>
        <w:t>　　　　一、粗钢产业发展回顾</w:t>
      </w:r>
      <w:r>
        <w:rPr>
          <w:rFonts w:hint="eastAsia"/>
        </w:rPr>
        <w:br/>
      </w:r>
      <w:r>
        <w:rPr>
          <w:rFonts w:hint="eastAsia"/>
        </w:rPr>
        <w:t>　　　　二、粗钢价格分析</w:t>
      </w:r>
      <w:r>
        <w:rPr>
          <w:rFonts w:hint="eastAsia"/>
        </w:rPr>
        <w:br/>
      </w:r>
      <w:r>
        <w:rPr>
          <w:rFonts w:hint="eastAsia"/>
        </w:rPr>
        <w:t>　　　　三、粗钢市场产需矛盾分析</w:t>
      </w:r>
      <w:r>
        <w:rPr>
          <w:rFonts w:hint="eastAsia"/>
        </w:rPr>
        <w:br/>
      </w:r>
      <w:r>
        <w:rPr>
          <w:rFonts w:hint="eastAsia"/>
        </w:rPr>
        <w:t>　　第二节 2011年粗钢消费量全年预期大幅攀升</w:t>
      </w:r>
      <w:r>
        <w:rPr>
          <w:rFonts w:hint="eastAsia"/>
        </w:rPr>
        <w:br/>
      </w:r>
      <w:r>
        <w:rPr>
          <w:rFonts w:hint="eastAsia"/>
        </w:rPr>
        <w:t>　　　　一、钢材消费预期大增</w:t>
      </w:r>
      <w:r>
        <w:rPr>
          <w:rFonts w:hint="eastAsia"/>
        </w:rPr>
        <w:br/>
      </w:r>
      <w:r>
        <w:rPr>
          <w:rFonts w:hint="eastAsia"/>
        </w:rPr>
        <w:t>　　　　二、粗钢产量高温不退</w:t>
      </w:r>
      <w:r>
        <w:rPr>
          <w:rFonts w:hint="eastAsia"/>
        </w:rPr>
        <w:br/>
      </w:r>
      <w:r>
        <w:rPr>
          <w:rFonts w:hint="eastAsia"/>
        </w:rPr>
        <w:t>　　　　三、2011年国内市场粗钢表观消费量</w:t>
      </w:r>
      <w:r>
        <w:rPr>
          <w:rFonts w:hint="eastAsia"/>
        </w:rPr>
        <w:br/>
      </w:r>
      <w:r>
        <w:rPr>
          <w:rFonts w:hint="eastAsia"/>
        </w:rPr>
        <w:t>　　第三节 2011年中国粗钢产业发展存在问题分析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2011年中国粗钢产业市场运行动态分析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2011年中国粗钢产业市场运行总况</w:t>
      </w:r>
      <w:r>
        <w:rPr>
          <w:rFonts w:hint="eastAsia"/>
        </w:rPr>
        <w:br/>
      </w:r>
      <w:r>
        <w:rPr>
          <w:rFonts w:hint="eastAsia"/>
        </w:rPr>
        <w:t>　　　　一、国内钢坯市场稳定运行</w:t>
      </w:r>
      <w:r>
        <w:rPr>
          <w:rFonts w:hint="eastAsia"/>
        </w:rPr>
        <w:br/>
      </w:r>
      <w:r>
        <w:rPr>
          <w:rFonts w:hint="eastAsia"/>
        </w:rPr>
        <w:t>　　　　二、粗钢产量增库存升现货期货下跌</w:t>
      </w:r>
      <w:r>
        <w:rPr>
          <w:rFonts w:hint="eastAsia"/>
        </w:rPr>
        <w:br/>
      </w:r>
      <w:r>
        <w:rPr>
          <w:rFonts w:hint="eastAsia"/>
        </w:rPr>
        <w:t>　　　　三、中国粗钢产能过剩压力仍明显</w:t>
      </w:r>
      <w:r>
        <w:rPr>
          <w:rFonts w:hint="eastAsia"/>
        </w:rPr>
        <w:br/>
      </w:r>
      <w:r>
        <w:rPr>
          <w:rFonts w:hint="eastAsia"/>
        </w:rPr>
        <w:t>　　第二节 2011年中国钢坯市场大幅飙升分析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三、中南及其它地区</w:t>
      </w:r>
      <w:r>
        <w:rPr>
          <w:rFonts w:hint="eastAsia"/>
        </w:rPr>
        <w:br/>
      </w:r>
      <w:r>
        <w:rPr>
          <w:rFonts w:hint="eastAsia"/>
        </w:rPr>
        <w:t>　　第三节 2011年中国钢坯市场项目建设分析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2007-2011年中国粗钢产量统计分析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2007-2010年全国粗钢产量分析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2011年6月全国及主要省份粗钢产量分析</w:t>
      </w:r>
      <w:r>
        <w:rPr>
          <w:rFonts w:hint="eastAsia"/>
        </w:rPr>
        <w:br/>
      </w:r>
      <w:r>
        <w:rPr>
          <w:rFonts w:hint="eastAsia"/>
        </w:rPr>
        <w:t>　　第三节 2011年6月粗钢产量集中度分析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2007-2011年中国炼钢行业数据监测分析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2006-2010年中国普通钢铁的半制成品进出口数据监测分析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2006-2010年中国普通钢铁的半制成品进口数据分析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一、进口数量分析（7207）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2006-2010年中国普通钢铁的半制成品出口数据分析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2006-2010年中国普通钢铁的半制成品进出口平均单价分析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2006-2010年中国普通钢铁的半制成品进出口国家及地区分析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2011年中国粗钢产业市场竞争格局分析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2011年中国粗钢产业竞争现状分析</w:t>
      </w:r>
      <w:r>
        <w:rPr>
          <w:rFonts w:hint="eastAsia"/>
        </w:rPr>
        <w:br/>
      </w:r>
      <w:r>
        <w:rPr>
          <w:rFonts w:hint="eastAsia"/>
        </w:rPr>
        <w:t>　　　　一、粗钢产业中外竞争对比分析</w:t>
      </w:r>
      <w:r>
        <w:rPr>
          <w:rFonts w:hint="eastAsia"/>
        </w:rPr>
        <w:br/>
      </w:r>
      <w:r>
        <w:rPr>
          <w:rFonts w:hint="eastAsia"/>
        </w:rPr>
        <w:t>　　　　二、粗钢成本竞争分析</w:t>
      </w:r>
      <w:r>
        <w:rPr>
          <w:rFonts w:hint="eastAsia"/>
        </w:rPr>
        <w:br/>
      </w:r>
      <w:r>
        <w:rPr>
          <w:rFonts w:hint="eastAsia"/>
        </w:rPr>
        <w:t>　　　　三、粗钢价格竞争分析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2011年中国粗钢行业集中度分析</w:t>
      </w:r>
      <w:r>
        <w:rPr>
          <w:rFonts w:hint="eastAsia"/>
        </w:rPr>
        <w:br/>
      </w:r>
      <w:r>
        <w:rPr>
          <w:rFonts w:hint="eastAsia"/>
        </w:rPr>
        <w:t>　　　　一、粗钢产量集中分布</w:t>
      </w:r>
      <w:r>
        <w:rPr>
          <w:rFonts w:hint="eastAsia"/>
        </w:rPr>
        <w:br/>
      </w:r>
      <w:r>
        <w:rPr>
          <w:rFonts w:hint="eastAsia"/>
        </w:rPr>
        <w:t>　　　　二、粗钢生产企业集中地区分布</w:t>
      </w:r>
      <w:r>
        <w:rPr>
          <w:rFonts w:hint="eastAsia"/>
        </w:rPr>
        <w:br/>
      </w:r>
      <w:r>
        <w:rPr>
          <w:rFonts w:hint="eastAsia"/>
        </w:rPr>
        <w:t>　　　　三、粗钢市场集中分析</w:t>
      </w:r>
      <w:r>
        <w:rPr>
          <w:rFonts w:hint="eastAsia"/>
        </w:rPr>
        <w:br/>
      </w:r>
      <w:r>
        <w:rPr>
          <w:rFonts w:hint="eastAsia"/>
        </w:rPr>
        <w:t>　　第三节 2011年中国粗钢产业提升竞争力策略分析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2011-2015年中国粗钢产业发展趋势预测分析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2011-2015年中国粗钢产业前景预测分析</w:t>
      </w:r>
      <w:r>
        <w:rPr>
          <w:rFonts w:hint="eastAsia"/>
        </w:rPr>
        <w:br/>
      </w:r>
      <w:r>
        <w:rPr>
          <w:rFonts w:hint="eastAsia"/>
        </w:rPr>
        <w:t>　　　　一、粗钢价格走势预测分析</w:t>
      </w:r>
      <w:r>
        <w:rPr>
          <w:rFonts w:hint="eastAsia"/>
        </w:rPr>
        <w:br/>
      </w:r>
      <w:r>
        <w:rPr>
          <w:rFonts w:hint="eastAsia"/>
        </w:rPr>
        <w:t>　　　　二、粗钢市场竞争格局预测分析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三、炼钢行业预测分析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2011-2015年中国粗钢产业市场预测分析</w:t>
      </w:r>
      <w:r>
        <w:rPr>
          <w:rFonts w:hint="eastAsia"/>
        </w:rPr>
        <w:br/>
      </w:r>
      <w:r>
        <w:rPr>
          <w:rFonts w:hint="eastAsia"/>
        </w:rPr>
        <w:t>　　　　一、粗钢产量预测分析</w:t>
      </w:r>
      <w:r>
        <w:rPr>
          <w:rFonts w:hint="eastAsia"/>
        </w:rPr>
        <w:br/>
      </w:r>
      <w:r>
        <w:rPr>
          <w:rFonts w:hint="eastAsia"/>
        </w:rPr>
        <w:t>　　　　二、粗钢市场需求预测分析</w:t>
      </w:r>
      <w:r>
        <w:rPr>
          <w:rFonts w:hint="eastAsia"/>
        </w:rPr>
        <w:br/>
      </w:r>
      <w:r>
        <w:rPr>
          <w:rFonts w:hint="eastAsia"/>
        </w:rPr>
        <w:t>　　　　三、粗钢进出口预测分析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2011-2015年中国粗钢产业市场盈利预测分析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2011-2015年中国粗钢产业投资机会与风险分析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2011-2015年中国粗钢产业投资环境预测分析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2011-2015年中国粗钢产业投资机会分析</w:t>
      </w:r>
      <w:r>
        <w:rPr>
          <w:rFonts w:hint="eastAsia"/>
        </w:rPr>
        <w:br/>
      </w:r>
      <w:r>
        <w:rPr>
          <w:rFonts w:hint="eastAsia"/>
        </w:rPr>
        <w:t>　　　　一、粗钢投资吸引力分析</w:t>
      </w:r>
      <w:r>
        <w:rPr>
          <w:rFonts w:hint="eastAsia"/>
        </w:rPr>
        <w:br/>
      </w:r>
      <w:r>
        <w:rPr>
          <w:rFonts w:hint="eastAsia"/>
        </w:rPr>
        <w:t>　　　　二、粗钢投资区域优势分析</w:t>
      </w:r>
      <w:r>
        <w:rPr>
          <w:rFonts w:hint="eastAsia"/>
        </w:rPr>
        <w:br/>
      </w:r>
      <w:r>
        <w:rPr>
          <w:rFonts w:hint="eastAsia"/>
        </w:rPr>
        <w:t>　　第三节 2011-2015年中国粗钢产业投资风险分析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2007-2010年全国粗钢产量分析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2011年3月全国及主要省份粗钢产量分析</w:t>
      </w:r>
      <w:r>
        <w:rPr>
          <w:rFonts w:hint="eastAsia"/>
        </w:rPr>
        <w:br/>
      </w:r>
      <w:r>
        <w:rPr>
          <w:rFonts w:hint="eastAsia"/>
        </w:rPr>
        <w:t>　　图表 2011年3月粗钢产量集中度分析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2011年二季度我国炼钢行业不同类型企业数量分布图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2011年二季度我国炼钢行业不同所有制企业数量分布图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2011年二季度我国炼钢行业不同类型企业销售收入分布图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2011年二季度我国炼钢行业不同所有制企业销售收入分布图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2007-2011年我国炼钢行业产成品增长趋势图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2007-2011年我国炼钢行业费用使用统计图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2007-2011年我国炼钢行业主要盈利指标统计图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2007-2011年我国炼钢行业主要盈利指标增长趋势图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2006-2010年中国普通钢铁的半制成品出口国家及地区分析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2011-2015年中国粗钢市场竞争格局预测分析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2011-2015年中国炼钢行业预测分析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2011-2015年中国粗钢产量预测分析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2011-2015年中国粗钢市场需求预测分析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2011-2015年中国粗钢进出口预测分析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2011-2015年中国粗钢产业市场盈利预测分析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908178952487a" w:history="1">
        <w:r>
          <w:rPr>
            <w:rStyle w:val="Hyperlink"/>
          </w:rPr>
          <w:t>2012年中国粗钢行业研究分析报告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908178952487a" w:history="1">
        <w:r>
          <w:rPr>
            <w:rStyle w:val="Hyperlink"/>
          </w:rPr>
          <w:t>https://www.20087.com/2011-09/R_cuganghangyeyanjiufenxi.html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7a4fb13e84cdd" w:history="1">
      <w:r>
        <w:rPr>
          <w:rStyle w:val="Hyperlink"/>
        </w:rPr>
        <w:t>2012年中国粗钢行业研究分析报告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uganghangyeyanjiufenxi.html" TargetMode="External" Id="R59690817895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uganghangyeyanjiufenxi.html" TargetMode="External" Id="Re3f7a4fb13e8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2011-09-04T03:32:00Z</dcterms:created>
  <dcterms:modified xsi:type="dcterms:W3CDTF">2011-09-04T04:32:00Z</dcterms:modified>
  <dc:subject>2012年中国粗钢行业研究分析报告</dc:subject>
  <dc:title>2012年中国粗钢行业研究分析报告</dc:title>
  <cp:keywords>2012年中国粗钢行业研究分析报告</cp:keywords>
  <dc:description>2012年中国粗钢行业研究分析报告</dc:description>
</cp:coreProperties>
</file>