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52f49e5064962" w:history="1">
              <w:r>
                <w:rPr>
                  <w:rStyle w:val="Hyperlink"/>
                </w:rPr>
                <w:t>城市轨道交通设备重点企业竞争力对比分析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52f49e5064962" w:history="1">
              <w:r>
                <w:rPr>
                  <w:rStyle w:val="Hyperlink"/>
                </w:rPr>
                <w:t>城市轨道交通设备重点企业竞争力对比分析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a52f49e5064962" w:history="1">
                <w:r>
                  <w:rPr>
                    <w:rStyle w:val="Hyperlink"/>
                  </w:rPr>
                  <w:t>https://www.20087.com/2011-10/R_chengshiguidaojiaotongshebeizhongdia.html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国外优势企业分析</w:t>
      </w:r>
      <w:r>
        <w:rPr>
          <w:rFonts w:hint="eastAsia"/>
        </w:rPr>
        <w:br/>
      </w:r>
      <w:r>
        <w:rPr>
          <w:rFonts w:hint="eastAsia"/>
        </w:rPr>
        <w:t>　　一、庞巴迪运输公司</w:t>
      </w:r>
      <w:r>
        <w:rPr>
          <w:rFonts w:hint="eastAsia"/>
        </w:rPr>
        <w:br/>
      </w:r>
      <w:r>
        <w:rPr>
          <w:rFonts w:hint="eastAsia"/>
        </w:rPr>
        <w:t>　　二、法国阿尔斯通公司</w:t>
      </w:r>
      <w:r>
        <w:rPr>
          <w:rFonts w:hint="eastAsia"/>
        </w:rPr>
        <w:br/>
      </w:r>
      <w:r>
        <w:rPr>
          <w:rFonts w:hint="eastAsia"/>
        </w:rPr>
        <w:t>　　三、德国西门子交通技术集团</w:t>
      </w:r>
      <w:r>
        <w:rPr>
          <w:rFonts w:hint="eastAsia"/>
        </w:rPr>
        <w:br/>
      </w:r>
      <w:r>
        <w:rPr>
          <w:rFonts w:hint="eastAsia"/>
        </w:rPr>
        <w:t>　　四、美国通用电气公司</w:t>
      </w:r>
      <w:r>
        <w:rPr>
          <w:rFonts w:hint="eastAsia"/>
        </w:rPr>
        <w:br/>
      </w:r>
      <w:r>
        <w:rPr>
          <w:rFonts w:hint="eastAsia"/>
        </w:rPr>
        <w:t>　　第二节 长春轨道客车股份有限公司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三、公司成本费用情况</w:t>
      </w:r>
      <w:r>
        <w:rPr>
          <w:rFonts w:hint="eastAsia"/>
        </w:rPr>
        <w:br/>
      </w:r>
      <w:r>
        <w:rPr>
          <w:rFonts w:hint="eastAsia"/>
        </w:rPr>
        <w:t>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中国南车集团南京浦镇车辆厂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三、公司成本费用情况</w:t>
      </w:r>
      <w:r>
        <w:rPr>
          <w:rFonts w:hint="eastAsia"/>
        </w:rPr>
        <w:br/>
      </w:r>
      <w:r>
        <w:rPr>
          <w:rFonts w:hint="eastAsia"/>
        </w:rPr>
        <w:t>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株洲联诚集团有限责任公司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三、公司成本费用情况</w:t>
      </w:r>
      <w:r>
        <w:rPr>
          <w:rFonts w:hint="eastAsia"/>
        </w:rPr>
        <w:br/>
      </w:r>
      <w:r>
        <w:rPr>
          <w:rFonts w:hint="eastAsia"/>
        </w:rPr>
        <w:t>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湖南恒信电气有限公司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三、公司成本费用情况</w:t>
      </w:r>
      <w:r>
        <w:rPr>
          <w:rFonts w:hint="eastAsia"/>
        </w:rPr>
        <w:br/>
      </w:r>
      <w:r>
        <w:rPr>
          <w:rFonts w:hint="eastAsia"/>
        </w:rPr>
        <w:t>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中⋅智林　资阳晨风电气有限公司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三、公司成本费用情况</w:t>
      </w:r>
      <w:r>
        <w:rPr>
          <w:rFonts w:hint="eastAsia"/>
        </w:rPr>
        <w:br/>
      </w:r>
      <w:r>
        <w:rPr>
          <w:rFonts w:hint="eastAsia"/>
        </w:rPr>
        <w:t>　　四、公司未来战略分析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52f49e5064962" w:history="1">
        <w:r>
          <w:rPr>
            <w:rStyle w:val="Hyperlink"/>
          </w:rPr>
          <w:t>城市轨道交通设备重点企业竞争力对比分析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a52f49e5064962" w:history="1">
        <w:r>
          <w:rPr>
            <w:rStyle w:val="Hyperlink"/>
          </w:rPr>
          <w:t>https://www.20087.com/2011-10/R_chengshiguidaojiaotongshebeizhongdia.html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56ee1aa264061" w:history="1">
      <w:r>
        <w:rPr>
          <w:rStyle w:val="Hyperlink"/>
        </w:rPr>
        <w:t>城市轨道交通设备重点企业竞争力对比分析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hengshiguidaojiaotongshebeizhongdia.html" TargetMode="External" Id="Rf0a52f49e506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hengshiguidaojiaotongshebeizhongdia.html" TargetMode="External" Id="R2db56ee1aa26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2011-10-23T06:58:00Z</dcterms:created>
  <dcterms:modified xsi:type="dcterms:W3CDTF">2011-10-23T07:58:00Z</dcterms:modified>
  <dc:subject>城市轨道交通设备重点企业竞争力对比分析</dc:subject>
  <dc:title>城市轨道交通设备重点企业竞争力对比分析</dc:title>
  <cp:keywords>城市轨道交通设备重点企业竞争力对比分析</cp:keywords>
  <dc:description>城市轨道交通设备重点企业竞争力对比分析</dc:description>
</cp:coreProperties>
</file>