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3c39a57334727" w:history="1">
              <w:r>
                <w:rPr>
                  <w:rStyle w:val="Hyperlink"/>
                </w:rPr>
                <w:t>2011-2015年中国电动车行业运行动态及发展前景预测报告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3c39a57334727" w:history="1">
              <w:r>
                <w:rPr>
                  <w:rStyle w:val="Hyperlink"/>
                </w:rPr>
                <w:t>2011-2015年中国电动车行业运行动态及发展前景预测报告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3c39a57334727" w:history="1">
                <w:r>
                  <w:rPr>
                    <w:rStyle w:val="Hyperlink"/>
                  </w:rPr>
                  <w:t>https://www.20087.com/2011-10/R_2011_2015diandongchexingyeshichangpi.html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EVs），作为传统内燃机汽车的替代品，是全球向低碳经济转型的关键推动力之一。随着电池技术的进步、充电基础设施的完善以及政策支持的加强，电动车市场正在迅速扩张。电动车不仅减少了温室气体排放，还降低了运营成本，改善了驾驶体验，其静音运行和即时扭矩输出等特点吸引了越来越多的消费者。</w:t>
      </w:r>
      <w:r>
        <w:rPr>
          <w:rFonts w:hint="eastAsia"/>
        </w:rPr>
        <w:br/>
      </w:r>
      <w:r>
        <w:rPr>
          <w:rFonts w:hint="eastAsia"/>
        </w:rPr>
        <w:t>　　未来，电动车行业将面临技术创新和市场渗透的双重加速。电池能量密度和寿命的持续提升，以及快充技术的发展，将显著缓解“里程焦虑”。自动驾驶技术和车联网（V2X）的融合将进一步增强电动车的吸引力，提供更安全、更便捷的出行方式。同时，电动车的普及还将促进可再生能源的整合，形成更加智能和可持续的能源生态系统。</w:t>
      </w:r>
      <w:r>
        <w:rPr>
          <w:rFonts w:hint="eastAsia"/>
        </w:rPr>
        <w:br/>
      </w:r>
      <w:r>
        <w:rPr>
          <w:rFonts w:hint="eastAsia"/>
        </w:rPr>
        <w:t>　　根据全球及中国电动车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动车行业市场评估及发展研究报告》，较为系统、全面地分析了电动车产业的市场状况和发展趋势，能够为企事业单位深入细致地认知电动车产业的市场情况提供具有价值和指导意义的成果。</w:t>
      </w:r>
      <w:r>
        <w:rPr>
          <w:rFonts w:hint="eastAsia"/>
        </w:rPr>
        <w:br/>
      </w:r>
      <w:r>
        <w:rPr>
          <w:rFonts w:hint="eastAsia"/>
        </w:rPr>
        <w:br/>
      </w:r>
      <w:r>
        <w:rPr>
          <w:rFonts w:hint="eastAsia"/>
        </w:rPr>
        <w:t>第一章 2010-2011年全球电动车市场发展状况分析</w:t>
      </w:r>
      <w:r>
        <w:rPr>
          <w:rFonts w:hint="eastAsia"/>
        </w:rPr>
        <w:br/>
      </w:r>
      <w:r>
        <w:rPr>
          <w:rFonts w:hint="eastAsia"/>
        </w:rPr>
        <w:t>　　第一节 2010-2011年全球电动车市场规模与特点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2010-2011年全球电动车主要国家与地区分析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2011-2015年全球电动车行业发展趋势分析</w:t>
      </w:r>
      <w:r>
        <w:rPr>
          <w:rFonts w:hint="eastAsia"/>
        </w:rPr>
        <w:br/>
      </w:r>
      <w:r>
        <w:rPr>
          <w:rFonts w:hint="eastAsia"/>
        </w:rPr>
        <w:br/>
      </w:r>
      <w:r>
        <w:rPr>
          <w:rFonts w:hint="eastAsia"/>
        </w:rPr>
        <w:t>第二章 2010-2011年中国电动车行业运行环境解析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2010-2011年中国电动车行业发展政策环境分析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2010-2011年中国电动车行业发展社会环境分析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2010-2011年中国电动车行业运行动态分析</w:t>
      </w:r>
      <w:r>
        <w:rPr>
          <w:rFonts w:hint="eastAsia"/>
        </w:rPr>
        <w:br/>
      </w:r>
      <w:r>
        <w:rPr>
          <w:rFonts w:hint="eastAsia"/>
        </w:rPr>
        <w:t>　　第一节 2010-2011年中国电动车市场规模与特点</w:t>
      </w:r>
      <w:r>
        <w:rPr>
          <w:rFonts w:hint="eastAsia"/>
        </w:rPr>
        <w:br/>
      </w:r>
      <w:r>
        <w:rPr>
          <w:rFonts w:hint="eastAsia"/>
        </w:rPr>
        <w:t>　　　　一、2010-2011年中国电动车市场规模与增长</w:t>
      </w:r>
      <w:r>
        <w:rPr>
          <w:rFonts w:hint="eastAsia"/>
        </w:rPr>
        <w:br/>
      </w:r>
      <w:r>
        <w:rPr>
          <w:rFonts w:hint="eastAsia"/>
        </w:rPr>
        <w:t>　　　　二、2010-2011年中国电动车市场特点</w:t>
      </w:r>
      <w:r>
        <w:rPr>
          <w:rFonts w:hint="eastAsia"/>
        </w:rPr>
        <w:br/>
      </w:r>
      <w:r>
        <w:rPr>
          <w:rFonts w:hint="eastAsia"/>
        </w:rPr>
        <w:t>　　第二节 2010-2011年中国电动车市场结构分析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2010-2011年中国电动车细分行业分析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2005-2010年中国电动车行业主要数据分析</w:t>
      </w:r>
      <w:r>
        <w:rPr>
          <w:rFonts w:hint="eastAsia"/>
        </w:rPr>
        <w:br/>
      </w:r>
      <w:r>
        <w:rPr>
          <w:rFonts w:hint="eastAsia"/>
        </w:rPr>
        <w:t>　　第一节 2005-2010年中国电动车行业规模分析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2010年中国电动车行业结构分析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2005-2010年中国电动车行业盈利能力分析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2010-2011年中国电动车细分市场深度研究</w:t>
      </w:r>
      <w:r>
        <w:rPr>
          <w:rFonts w:hint="eastAsia"/>
        </w:rPr>
        <w:br/>
      </w:r>
      <w:r>
        <w:rPr>
          <w:rFonts w:hint="eastAsia"/>
        </w:rPr>
        <w:t>　　第一节 2010-2011年中国电动车家用市场分析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2010-2011年中国电动车商用市场分析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2010-2011年中国电动车用户市场调查研究</w:t>
      </w:r>
      <w:r>
        <w:rPr>
          <w:rFonts w:hint="eastAsia"/>
        </w:rPr>
        <w:br/>
      </w:r>
      <w:r>
        <w:rPr>
          <w:rFonts w:hint="eastAsia"/>
        </w:rPr>
        <w:t>　　第一节 2010-2011年中国电动车用户关注因素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2010-2011年中国电动车用户需求调查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2010-2011年中国电动车行业市场竞争格局分析</w:t>
      </w:r>
      <w:r>
        <w:rPr>
          <w:rFonts w:hint="eastAsia"/>
        </w:rPr>
        <w:br/>
      </w:r>
      <w:r>
        <w:rPr>
          <w:rFonts w:hint="eastAsia"/>
        </w:rPr>
        <w:t>　　第一节 2010-2011年中国电动车整体竞争格局分析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2010-2011年中国电动车行业技术竞争分析</w:t>
      </w:r>
      <w:r>
        <w:rPr>
          <w:rFonts w:hint="eastAsia"/>
        </w:rPr>
        <w:br/>
      </w:r>
      <w:r>
        <w:rPr>
          <w:rFonts w:hint="eastAsia"/>
        </w:rPr>
        <w:t>　　第三节 2010-2011年中国电动车行业集中度分析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2011-2015年中国电动车行业竞争走势分析</w:t>
      </w:r>
      <w:r>
        <w:rPr>
          <w:rFonts w:hint="eastAsia"/>
        </w:rPr>
        <w:br/>
      </w:r>
      <w:r>
        <w:rPr>
          <w:rFonts w:hint="eastAsia"/>
        </w:rPr>
        <w:br/>
      </w:r>
      <w:r>
        <w:rPr>
          <w:rFonts w:hint="eastAsia"/>
        </w:rPr>
        <w:t>第九章 2010-2011年中国电动车重点厂商竞争力对比分析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2011-2015年中国电动车行业投资机会与风险分析</w:t>
      </w:r>
      <w:r>
        <w:rPr>
          <w:rFonts w:hint="eastAsia"/>
        </w:rPr>
        <w:br/>
      </w:r>
      <w:r>
        <w:rPr>
          <w:rFonts w:hint="eastAsia"/>
        </w:rPr>
        <w:t>　　第一节 2011-2015年中国电动车行业投资环境分析</w:t>
      </w:r>
      <w:r>
        <w:rPr>
          <w:rFonts w:hint="eastAsia"/>
        </w:rPr>
        <w:br/>
      </w:r>
      <w:r>
        <w:rPr>
          <w:rFonts w:hint="eastAsia"/>
        </w:rPr>
        <w:t>　　第二节 2011-2015年中国电动车行业投资机会分析</w:t>
      </w:r>
      <w:r>
        <w:rPr>
          <w:rFonts w:hint="eastAsia"/>
        </w:rPr>
        <w:br/>
      </w:r>
      <w:r>
        <w:rPr>
          <w:rFonts w:hint="eastAsia"/>
        </w:rPr>
        <w:t>　　　　一、电动车投资潜力分析</w:t>
      </w:r>
      <w:r>
        <w:rPr>
          <w:rFonts w:hint="eastAsia"/>
        </w:rPr>
        <w:br/>
      </w:r>
      <w:r>
        <w:rPr>
          <w:rFonts w:hint="eastAsia"/>
        </w:rPr>
        <w:t>　　　　二、电动车投资吸引力分析</w:t>
      </w:r>
      <w:r>
        <w:rPr>
          <w:rFonts w:hint="eastAsia"/>
        </w:rPr>
        <w:br/>
      </w:r>
      <w:r>
        <w:rPr>
          <w:rFonts w:hint="eastAsia"/>
        </w:rPr>
        <w:t>　　第三节 2011-2015年中国电动车行业投资风险分析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2011-2015年中国电动车行业市场前景预测分析</w:t>
      </w:r>
      <w:r>
        <w:rPr>
          <w:rFonts w:hint="eastAsia"/>
        </w:rPr>
        <w:br/>
      </w:r>
      <w:r>
        <w:rPr>
          <w:rFonts w:hint="eastAsia"/>
        </w:rPr>
        <w:t>　　第一节 2011-2015年中国电动车市场趋势分析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2011-2015年中国电动车市场规模预测分析</w:t>
      </w:r>
      <w:r>
        <w:rPr>
          <w:rFonts w:hint="eastAsia"/>
        </w:rPr>
        <w:br/>
      </w:r>
      <w:r>
        <w:rPr>
          <w:rFonts w:hint="eastAsia"/>
        </w:rPr>
        <w:t>　　第三节 中-智-林-：2011-2015年中国电动车市场结构预测分析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3c39a57334727" w:history="1">
        <w:r>
          <w:rPr>
            <w:rStyle w:val="Hyperlink"/>
          </w:rPr>
          <w:t>2011-2015年中国电动车行业运行动态及发展前景预测报告</w:t>
        </w:r>
      </w:hyperlink>
      <w:r>
        <w:rPr>
          <w:color w:val="C00000"/>
        </w:rPr>
        <w:t>》，报告编号：</w:t>
      </w:r>
      <w:r>
        <w:rPr>
          <w:rFonts w:hint="eastAsia"/>
          <w:color w:val="C00000"/>
        </w:rPr>
        <w:t>0855A66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3c39a57334727" w:history="1">
        <w:r>
          <w:rPr>
            <w:rStyle w:val="Hyperlink"/>
          </w:rPr>
          <w:t>https://www.20087.com/2011-10/R_2011_2015diandongchexingyeshichangpi.html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ce2c1cf3548f9" w:history="1">
      <w:r>
        <w:rPr>
          <w:rStyle w:val="Hyperlink"/>
        </w:rPr>
        <w:t>2011-2015年中国电动车行业运行动态及发展前景预测报告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dongchexingyeshichangpi.html" TargetMode="External" Id="R9063c39a5733472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dongchexingyeshichangpi.html" TargetMode="External" Id="Re2dce2c1cf35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2011-10-26T04:04:00Z</dcterms:created>
  <dcterms:modified xsi:type="dcterms:W3CDTF">2011-10-26T05:04:00Z</dcterms:modified>
  <dc:subject>2011-2015年中国电动车行业运行动态及发展前景预测报告</dc:subject>
  <dc:title>2011-2015年中国电动车行业运行动态及发展前景预测报告</dc:title>
  <cp:keywords>2011-2015年中国电动车行业运行动态及发展前景预测报告</cp:keywords>
  <dc:description>2011-2015年中国电动车行业运行动态及发展前景预测报告</dc:description>
</cp:coreProperties>
</file>