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a6d621d634b96" w:history="1">
              <w:r>
                <w:rPr>
                  <w:rStyle w:val="Hyperlink"/>
                </w:rPr>
                <w:t>2011-2015年中国苯胺灵市场调研及产业投资风险分析报告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a6d621d634b96" w:history="1">
              <w:r>
                <w:rPr>
                  <w:rStyle w:val="Hyperlink"/>
                </w:rPr>
                <w:t>2011-2015年中国苯胺灵市场调研及产业投资风险分析报告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a6d621d634b96" w:history="1">
                <w:r>
                  <w:rPr>
                    <w:rStyle w:val="Hyperlink"/>
                  </w:rPr>
                  <w:t>https://www.20087.com/2011-10/R_2011_2015benanlingshichangdiaoyanjic.html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灵是一种常用的农药成分，主要用于防治作物上的病害。近年来，随着农业可持续发展的推动，对苯胺灵的使用限制和替代品的寻找成为了研究热点。尽管苯胺灵在控制某些真菌病害方面有效，但其对环境和人类健康的潜在风险引起了关注，导致许多地区对其使用实施了更严格的监管。</w:t>
      </w:r>
      <w:r>
        <w:rPr>
          <w:rFonts w:hint="eastAsia"/>
        </w:rPr>
        <w:br/>
      </w:r>
      <w:r>
        <w:rPr>
          <w:rFonts w:hint="eastAsia"/>
        </w:rPr>
        <w:t>　　未来，苯胺灵的市场将受到环保法规和消费者偏好的双重影响。市场调研网指出，生物农药和天然来源的病害控制剂将逐渐取代传统化学农药，减少对环境的负面影响。同时，基因编辑技术和生物工程技术的进步可能会催生新型抗病作物品种，从而减少对化学农药的依赖，包括苯胺灵在内的传统农药可能会面临市场份额的缩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a6d621d634b96" w:history="1">
        <w:r>
          <w:rPr>
            <w:rStyle w:val="Hyperlink"/>
          </w:rPr>
          <w:t>2011-2015年中国苯胺灵市场调研及产业投资风险分析报告</w:t>
        </w:r>
      </w:hyperlink>
      <w:r>
        <w:rPr>
          <w:rFonts w:hint="eastAsia"/>
        </w:rPr>
        <w:t>》结合苯胺灵行业历年供需关系变化规律，对苯胺灵行业内的企业群体进行了深入的调查与研究，采用定量及定性的科学研究方法撰写而成。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a6d621d634b96" w:history="1">
        <w:r>
          <w:rPr>
            <w:rStyle w:val="Hyperlink"/>
          </w:rPr>
          <w:t>2011-2015年中国苯胺灵市场调研及产业投资风险分析报告</w:t>
        </w:r>
      </w:hyperlink>
      <w:r>
        <w:rPr>
          <w:rFonts w:hint="eastAsia"/>
        </w:rPr>
        <w:t>》，2011年苯胺灵行业市场规模达 亿元，预计2015年市场规模将达 亿元，期间年均复合增长率（CAGR）达 %。报告对我国苯胺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苯胺灵行业的“波特五力模型”分析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二、苯胺灵产业环境的“波特五力模型”分析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中国苯胺灵市场规模分析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2007-2011年二季度中国苯胺灵市场规模分析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2010年我国苯胺灵区域结构分析</w:t>
      </w:r>
      <w:r>
        <w:rPr>
          <w:rFonts w:hint="eastAsia"/>
        </w:rPr>
        <w:br/>
      </w:r>
      <w:r>
        <w:rPr>
          <w:rFonts w:hint="eastAsia"/>
        </w:rPr>
        <w:t>　　第三节 中国苯胺灵区域市场规模分析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中国苯胺灵需求与消费状况分析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2007-2011年二季度中国苯胺灵产量统计分析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2007-2011年二季度中国苯胺灵历年消费量统计分析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2011-2015年中国苯胺灵产量预测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2011-2015年中国苯胺灵产品消费量预测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2007-2011年二季度中国苯胺灵行业平均价格趋向势分析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2011-2015年中国苯胺灵行业价格趋向预测分析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2007-2011年二季度中国苯胺灵行业进出口量分析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一、2007-2011年二季度中国苯胺灵行业进口分析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二、2007-2011年二季度中国苯胺灵行业出口分析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2011-2015年中国苯胺灵行业进出口市场预测分析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一、2011-2015年中国苯胺灵行业进口预测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二、2011-2015年中国苯胺灵行业出口预测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苯胺灵重点企业分析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中国苯胺灵行业竞争格局分析</w:t>
      </w:r>
      <w:r>
        <w:rPr>
          <w:rFonts w:hint="eastAsia"/>
        </w:rPr>
        <w:br/>
      </w:r>
      <w:r>
        <w:rPr>
          <w:rFonts w:hint="eastAsia"/>
        </w:rPr>
        <w:t>　　第一节 苯胺灵行业历史竞争格局概况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一、苯胺灵行业集中度分析</w:t>
      </w:r>
      <w:r>
        <w:rPr>
          <w:rFonts w:hint="eastAsia"/>
        </w:rPr>
        <w:br/>
      </w:r>
      <w:r>
        <w:rPr>
          <w:rFonts w:hint="eastAsia"/>
        </w:rPr>
        <w:t>　　　　二、苯胺灵行业竞争程度分析</w:t>
      </w:r>
      <w:r>
        <w:rPr>
          <w:rFonts w:hint="eastAsia"/>
        </w:rPr>
        <w:br/>
      </w:r>
      <w:r>
        <w:rPr>
          <w:rFonts w:hint="eastAsia"/>
        </w:rPr>
        <w:t>　　第二节 苯胺灵行业企业竞争状况分析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2011-2015年中国苯胺灵行业竞争格局展望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2011-2015年中国苯胺灵行业发展预测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一、2011-2015年苯胺灵行业工业总产值预测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二、2011-2015年苯胺灵行业销售收入预测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三、2011-2015年苯胺灵行业总资产预测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2011-2015年我国苯胺灵行业投资价值与投资策略分析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苯胺灵行业投资价值分析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中.智.林.－2011-2015年中国苯胺灵行业投资风险预警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15：2009年我国苯胺灵行业职工学历结构图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16：2009年我国苯胺灵行业管理人员学历结构图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17：2005—2009年我国苯胺灵市场规模统计表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19、2009年我国珠宝苯胺灵销售区域分布结构图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30：2006—2010年我国西部地区苯胺灵市场规模统计表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31：2006—2010年我国西部地区苯胺灵市场规模及增长率变化图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32：2011-2015年我国苯胺灵产品市场规模预测表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33：2011-2015年我国苯胺灵产品市场规模预测图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34：2007-2011年二季度国内苯胺灵产品产量统计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35：2007-2011年二季度我国苯胺灵产量及增长率变化图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36：2007-2011年二季度国内苯胺灵产品消费量统计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37：2007-2011年二季度国内苯胺灵产品消费量走势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42：2009年我国苯胺灵行业产品成本构成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43：2007-2011年二季度国内苯胺灵产品进口额统计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44：2007-2011年二季度国内苯胺灵产品进口额走势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45：2007-2011年二季度国内苯胺灵产品出口额统计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46：2007-2011年二季度国内苯胺灵产品出口额走势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47：2011-2015年我国苯胺灵产品进口额预测表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48：2011-2015年我国苯胺灵产品进口额预测图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49：2011-2015年我国苯胺灵产品出口额预测表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50：2011-2015年我国苯胺灵产品出口额预测图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51、2008-2010年苯胺灵公司盈利能力类财务指标分析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52、2008-2010年苯胺灵公司偿债能力类财务指标分析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53、2008-2010年苯胺灵公司盈利能力类财务指标分析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54、2008-2010年苯胺灵公司偿债能力类财务指标分析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55、2008-2010年苯胺灵公司盈利能力类财务指标分析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56、2008-2010年苯胺灵公司偿债能力类财务指标分析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57、2008-2010年苯胺灵公司盈利能力类财务指标分析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58、2008-2010年苯胺灵公司偿债能力类财务指标分析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59、2008-2010年苯胺灵公司盈利能力类财务指标分析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60、2008-2010年苯胺灵公司偿债能力类财务指标分析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61：2010年我国苯胺灵市场集中度分析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62、2011-2015年我国苯胺灵行业工业总产值预测图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63、2011-2015年我国苯胺灵行业工业销售收入预测图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64、2011-2015年我国苯胺灵行业工业总资产预测图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65：2010年我国苯胺灵行业盈利能力情况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66：2010年我国苯胺灵行业偿债能力情况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67：2010年我国苯胺灵行业发展能力情况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a6d621d634b96" w:history="1">
        <w:r>
          <w:rPr>
            <w:rStyle w:val="Hyperlink"/>
          </w:rPr>
          <w:t>2011-2015年中国苯胺灵市场调研及产业投资风险分析报告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a6d621d634b96" w:history="1">
        <w:r>
          <w:rPr>
            <w:rStyle w:val="Hyperlink"/>
          </w:rPr>
          <w:t>https://www.20087.com/2011-10/R_2011_2015benanlingshichangdiaoyanjic.html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热点：苯磷硫胺、苯胺灵和毒草胺哪个容易生物降解、苯胺类药物有哪些、硫酸苯胺、氯苯胺灵的用途、苯氧苄胺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de342b2249a1" w:history="1">
      <w:r>
        <w:rPr>
          <w:rStyle w:val="Hyperlink"/>
        </w:rPr>
        <w:t>2011-2015年中国苯胺灵市场调研及产业投资风险分析报告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anlingshichangdiaoyanjic.html" TargetMode="External" Id="Rcbda6d621d6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anlingshichangdiaoyanjic.html" TargetMode="External" Id="Re563de342b2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2011-10-18T05:52:00Z</dcterms:created>
  <dcterms:modified xsi:type="dcterms:W3CDTF">2011-10-18T06:52:00Z</dcterms:modified>
  <dc:subject>2011-2015年中国苯胺灵市场调研及产业投资风险分析报告</dc:subject>
  <dc:title>2011-2015年中国苯胺灵市场调研及产业投资风险分析报告</dc:title>
  <cp:keywords>2011-2015年中国苯胺灵市场调研及产业投资风险分析报告</cp:keywords>
  <dc:description>2011-2015年中国苯胺灵市场调研及产业投资风险分析报告</dc:description>
</cp:coreProperties>
</file>