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e9b3eac26b4abb" w:history="1">
              <w:r>
                <w:rPr>
                  <w:rStyle w:val="Hyperlink"/>
                </w:rPr>
                <w:t>2011-2016年中国装饰原纸行业深度分析及未来发展趋势研究报告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e9b3eac26b4abb" w:history="1">
              <w:r>
                <w:rPr>
                  <w:rStyle w:val="Hyperlink"/>
                </w:rPr>
                <w:t>2011-2016年中国装饰原纸行业深度分析及未来发展趋势研究报告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0855315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e9b3eac26b4abb" w:history="1">
                <w:r>
                  <w:rPr>
                    <w:rStyle w:val="Hyperlink"/>
                  </w:rPr>
                  <w:t>https://www.20087.com/2011-10/R_2011_2016zhuangshiyuanzhixingyeshend.html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中国装饰原纸行业发展环境</w:t>
      </w:r>
      <w:r>
        <w:rPr>
          <w:rFonts w:hint="eastAsia"/>
        </w:rPr>
        <w:br/>
      </w:r>
      <w:r>
        <w:rPr>
          <w:rFonts w:hint="eastAsia"/>
        </w:rPr>
        <w:t>　　第一节 装饰原纸行业及属性分析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二、2005-2010年中国经济发展状况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中国装饰原纸生产现状分析</w:t>
      </w:r>
      <w:r>
        <w:rPr>
          <w:rFonts w:hint="eastAsia"/>
        </w:rPr>
        <w:br/>
      </w:r>
      <w:r>
        <w:rPr>
          <w:rFonts w:hint="eastAsia"/>
        </w:rPr>
        <w:t>　　第一节 装饰原纸行业总体规模</w:t>
      </w:r>
      <w:r>
        <w:rPr>
          <w:rFonts w:hint="eastAsia"/>
        </w:rPr>
        <w:br/>
      </w:r>
      <w:r>
        <w:rPr>
          <w:rFonts w:hint="eastAsia"/>
        </w:rPr>
        <w:t>　　第一节 装饰原纸产能概况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装饰原纸市场容量概况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装饰原纸产业的生命周期分析</w:t>
      </w:r>
      <w:r>
        <w:rPr>
          <w:rFonts w:hint="eastAsia"/>
        </w:rPr>
        <w:br/>
      </w:r>
      <w:r>
        <w:rPr>
          <w:rFonts w:hint="eastAsia"/>
        </w:rPr>
        <w:t>　　第五节 装饰原纸产业供需情况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2010年中国装饰原纸市场供需监测分析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2010年中国装饰原纸市场竞争格局与厂商市场竞争力评价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我国装饰原纸行业供需状况分析</w:t>
      </w:r>
      <w:r>
        <w:rPr>
          <w:rFonts w:hint="eastAsia"/>
        </w:rPr>
        <w:br/>
      </w:r>
      <w:r>
        <w:rPr>
          <w:rFonts w:hint="eastAsia"/>
        </w:rPr>
        <w:t>　　第一节 装饰原纸行业市场需求分析</w:t>
      </w:r>
      <w:r>
        <w:rPr>
          <w:rFonts w:hint="eastAsia"/>
        </w:rPr>
        <w:br/>
      </w:r>
      <w:r>
        <w:rPr>
          <w:rFonts w:hint="eastAsia"/>
        </w:rPr>
        <w:t>　　第二节 装饰原纸行业供给能力分析</w:t>
      </w:r>
      <w:r>
        <w:rPr>
          <w:rFonts w:hint="eastAsia"/>
        </w:rPr>
        <w:br/>
      </w:r>
      <w:r>
        <w:rPr>
          <w:rFonts w:hint="eastAsia"/>
        </w:rPr>
        <w:t>　　第三节 装饰原纸行业进出口贸易分析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装饰原纸行业竞争绩效分析</w:t>
      </w:r>
      <w:r>
        <w:rPr>
          <w:rFonts w:hint="eastAsia"/>
        </w:rPr>
        <w:br/>
      </w:r>
      <w:r>
        <w:rPr>
          <w:rFonts w:hint="eastAsia"/>
        </w:rPr>
        <w:t>　　第一节 装饰原纸行业总体效益水平分析</w:t>
      </w:r>
      <w:r>
        <w:rPr>
          <w:rFonts w:hint="eastAsia"/>
        </w:rPr>
        <w:br/>
      </w:r>
      <w:r>
        <w:rPr>
          <w:rFonts w:hint="eastAsia"/>
        </w:rPr>
        <w:t>　　第二节 装饰原纸行业产业集中度分析</w:t>
      </w:r>
      <w:r>
        <w:rPr>
          <w:rFonts w:hint="eastAsia"/>
        </w:rPr>
        <w:br/>
      </w:r>
      <w:r>
        <w:rPr>
          <w:rFonts w:hint="eastAsia"/>
        </w:rPr>
        <w:t>　　第三节 装饰原纸行业不同所有制企业绩效分析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装饰原纸行业不同规模企业绩效分析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装饰原纸市场分销体系分析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2010年装饰原纸市场发展前景预测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我国装饰原纸行业投融资分析</w:t>
      </w:r>
      <w:r>
        <w:rPr>
          <w:rFonts w:hint="eastAsia"/>
        </w:rPr>
        <w:br/>
      </w:r>
      <w:r>
        <w:rPr>
          <w:rFonts w:hint="eastAsia"/>
        </w:rPr>
        <w:t>　　第一节 我国装饰原纸行业企业所有制状况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我国装饰原纸行业外资进入状况</w:t>
      </w:r>
      <w:r>
        <w:rPr>
          <w:rFonts w:hint="eastAsia"/>
        </w:rPr>
        <w:br/>
      </w:r>
      <w:r>
        <w:rPr>
          <w:rFonts w:hint="eastAsia"/>
        </w:rPr>
        <w:t>　　第三节 我国装饰原纸行业合作与并购</w:t>
      </w:r>
      <w:r>
        <w:rPr>
          <w:rFonts w:hint="eastAsia"/>
        </w:rPr>
        <w:br/>
      </w:r>
      <w:r>
        <w:rPr>
          <w:rFonts w:hint="eastAsia"/>
        </w:rPr>
        <w:t>　　第四节 我国装饰原纸行业投资体制分析</w:t>
      </w:r>
      <w:r>
        <w:rPr>
          <w:rFonts w:hint="eastAsia"/>
        </w:rPr>
        <w:br/>
      </w:r>
      <w:r>
        <w:rPr>
          <w:rFonts w:hint="eastAsia"/>
        </w:rPr>
        <w:t>　　第五节 我国装饰原纸行业资本市场融资分析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装饰原纸产业投资策略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我国装饰原纸行业重点企业分析</w:t>
      </w:r>
      <w:r>
        <w:rPr>
          <w:rFonts w:hint="eastAsia"/>
        </w:rPr>
        <w:br/>
      </w:r>
      <w:r>
        <w:rPr>
          <w:rFonts w:hint="eastAsia"/>
        </w:rPr>
        <w:t>　　第一节 山东齐峰特种纸业股份有限公司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山东鲁南纸业集团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禹城市北辰纸业有限公司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浙江夏王纸业有限公司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杭州华锦特种纸有限公司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2010中国装饰原纸产业投资分析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装饰原纸相关产业2010年走势分析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装饰原纸行业成长能力及稳定性分析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装饰原纸行业生命周期分析</w:t>
      </w:r>
      <w:r>
        <w:rPr>
          <w:rFonts w:hint="eastAsia"/>
        </w:rPr>
        <w:br/>
      </w:r>
      <w:r>
        <w:rPr>
          <w:rFonts w:hint="eastAsia"/>
        </w:rPr>
        <w:t>　　第二节 装饰原纸行业增长性与波动性分析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装饰原纸行业集中程度分析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装饰原纸行业风险趋势分析与对策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装饰原纸行业风险分析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装饰原纸行业投资风险及控制策略分析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一、2010-2016年装饰原纸行业市场风险及控制策略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二、2010-2016年装饰原纸行业政策风险及控制策略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三、2010-2016年装饰原纸行业经营风险及控制策略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四、2010-2016年装饰原纸同业竞争风险及控制策略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五、2010-2016年装饰原纸行业其他风险及控制策略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装饰原纸产业投资风险</w:t>
      </w:r>
      <w:r>
        <w:rPr>
          <w:rFonts w:hint="eastAsia"/>
        </w:rPr>
        <w:br/>
      </w:r>
      <w:r>
        <w:rPr>
          <w:rFonts w:hint="eastAsia"/>
        </w:rPr>
        <w:t>　　第一节 装饰原纸行业宏观调控风险</w:t>
      </w:r>
      <w:r>
        <w:rPr>
          <w:rFonts w:hint="eastAsia"/>
        </w:rPr>
        <w:br/>
      </w:r>
      <w:r>
        <w:rPr>
          <w:rFonts w:hint="eastAsia"/>
        </w:rPr>
        <w:t>　　第二节 装饰原纸行业竞争风险</w:t>
      </w:r>
      <w:r>
        <w:rPr>
          <w:rFonts w:hint="eastAsia"/>
        </w:rPr>
        <w:br/>
      </w:r>
      <w:r>
        <w:rPr>
          <w:rFonts w:hint="eastAsia"/>
        </w:rPr>
        <w:t>　　第三节 装饰原纸行业供需波动风险</w:t>
      </w:r>
      <w:r>
        <w:rPr>
          <w:rFonts w:hint="eastAsia"/>
        </w:rPr>
        <w:br/>
      </w:r>
      <w:r>
        <w:rPr>
          <w:rFonts w:hint="eastAsia"/>
        </w:rPr>
        <w:t>　　第四节 装饰原纸行业技术创新风险</w:t>
      </w:r>
      <w:r>
        <w:rPr>
          <w:rFonts w:hint="eastAsia"/>
        </w:rPr>
        <w:br/>
      </w:r>
      <w:r>
        <w:rPr>
          <w:rFonts w:hint="eastAsia"/>
        </w:rPr>
        <w:t>　　第五节 装饰原纸行业经营管理风险</w:t>
      </w:r>
      <w:r>
        <w:rPr>
          <w:rFonts w:hint="eastAsia"/>
        </w:rPr>
        <w:br/>
      </w:r>
      <w:r>
        <w:rPr>
          <w:rFonts w:hint="eastAsia"/>
        </w:rPr>
        <w:t>　　第五节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2011-2016年中国装饰原纸行业发展趋势研究分析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2011-2016年装饰原纸行业国际市场预测</w:t>
      </w:r>
      <w:r>
        <w:rPr>
          <w:rFonts w:hint="eastAsia"/>
        </w:rPr>
        <w:br/>
      </w:r>
      <w:r>
        <w:rPr>
          <w:rFonts w:hint="eastAsia"/>
        </w:rPr>
        <w:t>　　　　一、装饰原纸行业产能预测</w:t>
      </w:r>
      <w:r>
        <w:rPr>
          <w:rFonts w:hint="eastAsia"/>
        </w:rPr>
        <w:br/>
      </w:r>
      <w:r>
        <w:rPr>
          <w:rFonts w:hint="eastAsia"/>
        </w:rPr>
        <w:t>　　　　二、装饰原纸行业市场需求前景</w:t>
      </w:r>
      <w:r>
        <w:rPr>
          <w:rFonts w:hint="eastAsia"/>
        </w:rPr>
        <w:br/>
      </w:r>
      <w:r>
        <w:rPr>
          <w:rFonts w:hint="eastAsia"/>
        </w:rPr>
        <w:t>　　第二节 中国装饰原纸行业发展趋势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2011-2016年装饰原纸行业中国市场预测</w:t>
      </w:r>
      <w:r>
        <w:rPr>
          <w:rFonts w:hint="eastAsia"/>
        </w:rPr>
        <w:br/>
      </w:r>
      <w:r>
        <w:rPr>
          <w:rFonts w:hint="eastAsia"/>
        </w:rPr>
        <w:t>　　　　一、装饰原纸行业产能预测</w:t>
      </w:r>
      <w:r>
        <w:rPr>
          <w:rFonts w:hint="eastAsia"/>
        </w:rPr>
        <w:br/>
      </w:r>
      <w:r>
        <w:rPr>
          <w:rFonts w:hint="eastAsia"/>
        </w:rPr>
        <w:t>　　　　二、装饰原纸行业市场需求前景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装饰原纸行业投资机会分析研究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2011-2016年装饰原纸行业主要区域投资机会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2011-2016年装饰原纸行业出口市场投资机会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(中^智林)2011-2016年装饰原纸行业企业的多元化投资机会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我国装饰原纸行业所处生命周期示意图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1998年I季度—2011年Ⅱ季度国内生产总值季度累计同比增长率（%）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2006-2010年农村居民人均纯收入及其增长速度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4 2006-2010年城镇居民人均可支配收入及其增长速度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5 2000年6月—2011年6月居民消费价格指数（上年同月=100）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2006-2011年我国装饰原纸行业销售收入及增长情况</w:t>
      </w:r>
      <w:r>
        <w:rPr>
          <w:rFonts w:hint="eastAsia"/>
        </w:rPr>
        <w:br/>
      </w:r>
      <w:r>
        <w:rPr>
          <w:rFonts w:hint="eastAsia"/>
        </w:rPr>
        <w:t>　　图表 8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9 2006-2011年我国装饰原纸行业产量及增长情况</w:t>
      </w:r>
      <w:r>
        <w:rPr>
          <w:rFonts w:hint="eastAsia"/>
        </w:rPr>
        <w:br/>
      </w:r>
      <w:r>
        <w:rPr>
          <w:rFonts w:hint="eastAsia"/>
        </w:rPr>
        <w:t>　　图表 10 2009年-2011年6月国内金红石型型钛白粉价格走势</w:t>
      </w:r>
      <w:r>
        <w:rPr>
          <w:rFonts w:hint="eastAsia"/>
        </w:rPr>
        <w:br/>
      </w:r>
      <w:r>
        <w:rPr>
          <w:rFonts w:hint="eastAsia"/>
        </w:rPr>
        <w:t>　　图表 11 2010年至2011年1-6月钛精矿价格走势图</w:t>
      </w:r>
      <w:r>
        <w:rPr>
          <w:rFonts w:hint="eastAsia"/>
        </w:rPr>
        <w:br/>
      </w:r>
      <w:r>
        <w:rPr>
          <w:rFonts w:hint="eastAsia"/>
        </w:rPr>
        <w:t>　　图表 12 2010-2011年（1-6月）国内钛白粉（32061110）进口情况单月对比</w:t>
      </w:r>
      <w:r>
        <w:rPr>
          <w:rFonts w:hint="eastAsia"/>
        </w:rPr>
        <w:br/>
      </w:r>
      <w:r>
        <w:rPr>
          <w:rFonts w:hint="eastAsia"/>
        </w:rPr>
        <w:t>　　图表 17 装饰原纸销售策略</w:t>
      </w:r>
      <w:r>
        <w:rPr>
          <w:rFonts w:hint="eastAsia"/>
        </w:rPr>
        <w:br/>
      </w:r>
      <w:r>
        <w:rPr>
          <w:rFonts w:hint="eastAsia"/>
        </w:rPr>
        <w:t>　　图表 18 装饰原纸行业生产开发策略</w:t>
      </w:r>
      <w:r>
        <w:rPr>
          <w:rFonts w:hint="eastAsia"/>
        </w:rPr>
        <w:br/>
      </w:r>
      <w:r>
        <w:rPr>
          <w:rFonts w:hint="eastAsia"/>
        </w:rPr>
        <w:t>　　图表 19 2010-2011年6月我国装饰原纸行业不同所有制企业资产合计情况</w:t>
      </w:r>
      <w:r>
        <w:rPr>
          <w:rFonts w:hint="eastAsia"/>
        </w:rPr>
        <w:br/>
      </w:r>
      <w:r>
        <w:rPr>
          <w:rFonts w:hint="eastAsia"/>
        </w:rPr>
        <w:t>　　图表 20 近3年山东齐峰特种纸业股份有限公司资产负债率变化情况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21 近3年山东齐峰特种纸业股份有限公司产权比率变化情况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22 近3年山东齐峰特种纸业股份有限公司固定资产周转次数情况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23 近3年山东齐峰特种纸业股份有限公司流动资产周转次数变化情况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近3年山东齐峰特种纸业股份有限公司总资产周转次数变化情况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近3年山东齐峰特种纸业股份有限公司销售毛利率变化情况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26 近3年山东鲁南纸业集团资产负债率变化情况</w:t>
      </w:r>
      <w:r>
        <w:rPr>
          <w:rFonts w:hint="eastAsia"/>
        </w:rPr>
        <w:br/>
      </w:r>
      <w:r>
        <w:rPr>
          <w:rFonts w:hint="eastAsia"/>
        </w:rPr>
        <w:t>　　图表 27 近3年山东鲁南纸业集团产权比率变化情况</w:t>
      </w:r>
      <w:r>
        <w:rPr>
          <w:rFonts w:hint="eastAsia"/>
        </w:rPr>
        <w:br/>
      </w:r>
      <w:r>
        <w:rPr>
          <w:rFonts w:hint="eastAsia"/>
        </w:rPr>
        <w:t>　　图表 28 近3年山东鲁南纸业集团固定资产周转次数情况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29 近3年山东鲁南纸业集团流动资产周转次数变化情况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近3年山东鲁南纸业集团总资产周转次数变化情况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近3年山东鲁南纸业集团销售毛利率变化情况</w:t>
      </w:r>
      <w:r>
        <w:rPr>
          <w:rFonts w:hint="eastAsia"/>
        </w:rPr>
        <w:br/>
      </w:r>
      <w:r>
        <w:rPr>
          <w:rFonts w:hint="eastAsia"/>
        </w:rPr>
        <w:t>　　图表 32 近3年禹城市北辰纸业有限公司资产负债率变化情况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33 近3年禹城市北辰纸业有限公司产权比率变化情况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34 近3年禹城市北辰纸业有限公司固定资产周转次数情况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35 近3年禹城市北辰纸业有限公司流动资产周转次数变化情况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近3年禹城市北辰纸业有限公司总资产周转次数变化情况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近3年禹城市北辰纸业有限公司销售毛利率变化情况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 近3年浙江夏王纸业有限公司资产负债率变化情况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近3年浙江夏王纸业有限公司产权比率变化情况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近3年浙江夏王纸业有限公司固定资产周转次数情况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近3年浙江夏王纸业有限公司流动资产周转次数变化情况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近3年浙江夏王纸业有限公司总资产周转次数变化情况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近3年浙江夏王纸业有限公司销售毛利率变化情况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近3年杭州华锦特种纸有限公司资产负债率变化情况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近3年杭州华锦特种纸有限公司产权比率变化情况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近3年杭州华锦特种纸有限公司固定资产周转次数情况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近3年杭州华锦特种纸有限公司流动资产周转次数变化情况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近3年杭州华锦特种纸有限公司总资产周转次数变化情况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近3年杭州华锦特种纸有限公司销售毛利率变化情况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装饰原纸项目投资注意事项图</w:t>
      </w:r>
      <w:r>
        <w:rPr>
          <w:rFonts w:hint="eastAsia"/>
        </w:rPr>
        <w:br/>
      </w:r>
      <w:r>
        <w:rPr>
          <w:rFonts w:hint="eastAsia"/>
        </w:rPr>
        <w:t>　　图表 52 装饰原纸产业链投资示意图</w:t>
      </w:r>
      <w:r>
        <w:rPr>
          <w:rFonts w:hint="eastAsia"/>
        </w:rPr>
        <w:br/>
      </w:r>
      <w:r>
        <w:rPr>
          <w:rFonts w:hint="eastAsia"/>
        </w:rPr>
        <w:t>　　图表 55 装饰原纸生产企业定价目标选择</w:t>
      </w:r>
      <w:r>
        <w:rPr>
          <w:rFonts w:hint="eastAsia"/>
        </w:rPr>
        <w:br/>
      </w:r>
      <w:r>
        <w:rPr>
          <w:rFonts w:hint="eastAsia"/>
        </w:rPr>
        <w:t>　　图表 56 装饰原纸企业对付竞争者降价的程序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e9b3eac26b4abb" w:history="1">
        <w:r>
          <w:rPr>
            <w:rStyle w:val="Hyperlink"/>
          </w:rPr>
          <w:t>2011-2016年中国装饰原纸行业深度分析及未来发展趋势研究报告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0855315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e9b3eac26b4abb" w:history="1">
        <w:r>
          <w:rPr>
            <w:rStyle w:val="Hyperlink"/>
          </w:rPr>
          <w:t>https://www.20087.com/2011-10/R_2011_2016zhuangshiyuanzhixingyeshend.html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390ee5b7bc47f0" w:history="1">
      <w:r>
        <w:rPr>
          <w:rStyle w:val="Hyperlink"/>
        </w:rPr>
        <w:t>2011-2016年中国装饰原纸行业深度分析及未来发展趋势研究报告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zhuangshiyuanzhixingyeshend.html" TargetMode="External" Id="R59e9b3eac26b4a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zhuangshiyuanzhixingyeshend.html" TargetMode="External" Id="R3c390ee5b7bc47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2011-10-25T04:14:00Z</dcterms:created>
  <dcterms:modified xsi:type="dcterms:W3CDTF">2011-10-25T05:14:00Z</dcterms:modified>
  <dc:subject>2011-2016年中国装饰原纸行业深度分析及未来发展趋势研究报告</dc:subject>
  <dc:title>2011-2016年中国装饰原纸行业深度分析及未来发展趋势研究报告</dc:title>
  <cp:keywords>2011-2016年中国装饰原纸行业深度分析及未来发展趋势研究报告</cp:keywords>
  <dc:description>2011-2016年中国装饰原纸行业深度分析及未来发展趋势研究报告</dc:description>
</cp:coreProperties>
</file>