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0a8a78b504cfd" w:history="1">
              <w:r>
                <w:rPr>
                  <w:rStyle w:val="Hyperlink"/>
                </w:rPr>
                <w:t>2011-2016年中国CAD软件行业投资分析及发展趋势研究报告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0a8a78b504cfd" w:history="1">
              <w:r>
                <w:rPr>
                  <w:rStyle w:val="Hyperlink"/>
                </w:rPr>
                <w:t>2011-2016年中国CAD软件行业投资分析及发展趋势研究报告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0a8a78b504cfd" w:history="1">
                <w:r>
                  <w:rPr>
                    <w:rStyle w:val="Hyperlink"/>
                  </w:rPr>
                  <w:t>https://www.20087.com/2011-10/R_ruanjianxingyetouzifenxijifazhanqush.html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中国CAD软件行业发展状况综述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中国CAD软件行业简介</w:t>
      </w:r>
      <w:r>
        <w:rPr>
          <w:rFonts w:hint="eastAsia"/>
        </w:rPr>
        <w:br/>
      </w:r>
      <w:r>
        <w:rPr>
          <w:rFonts w:hint="eastAsia"/>
        </w:rPr>
        <w:t>　　　　一、CAD软件行业的界定及分类</w:t>
      </w:r>
      <w:r>
        <w:rPr>
          <w:rFonts w:hint="eastAsia"/>
        </w:rPr>
        <w:br/>
      </w:r>
      <w:r>
        <w:rPr>
          <w:rFonts w:hint="eastAsia"/>
        </w:rPr>
        <w:t>　　　　二、CAD软件行业的特征</w:t>
      </w:r>
      <w:r>
        <w:rPr>
          <w:rFonts w:hint="eastAsia"/>
        </w:rPr>
        <w:br/>
      </w:r>
      <w:r>
        <w:rPr>
          <w:rFonts w:hint="eastAsia"/>
        </w:rPr>
        <w:t>　　　　三、CAD软件的主要用途</w:t>
      </w:r>
      <w:r>
        <w:rPr>
          <w:rFonts w:hint="eastAsia"/>
        </w:rPr>
        <w:br/>
      </w:r>
      <w:r>
        <w:rPr>
          <w:rFonts w:hint="eastAsia"/>
        </w:rPr>
        <w:t>　　第二节 CAD软件行业相关政策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中国CAD软件行业发展状况</w:t>
      </w:r>
      <w:r>
        <w:rPr>
          <w:rFonts w:hint="eastAsia"/>
        </w:rPr>
        <w:br/>
      </w:r>
      <w:r>
        <w:rPr>
          <w:rFonts w:hint="eastAsia"/>
        </w:rPr>
        <w:t>　　　　一、中国CAD软件行业发展历程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二、中国CAD软件行业发展面临的问题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中国CAD软件生产现状分析</w:t>
      </w:r>
      <w:r>
        <w:rPr>
          <w:rFonts w:hint="eastAsia"/>
        </w:rPr>
        <w:br/>
      </w:r>
      <w:r>
        <w:rPr>
          <w:rFonts w:hint="eastAsia"/>
        </w:rPr>
        <w:t>　　第一节 CAD软件行业总体规模</w:t>
      </w:r>
      <w:r>
        <w:rPr>
          <w:rFonts w:hint="eastAsia"/>
        </w:rPr>
        <w:br/>
      </w:r>
      <w:r>
        <w:rPr>
          <w:rFonts w:hint="eastAsia"/>
        </w:rPr>
        <w:t>　　第二节 CAD软件产能概况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CAD软件市场容量概况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CAD软件产业的生命周期分析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CAD软件产业供需情况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CAD软件产品市场供需分析</w:t>
      </w:r>
      <w:r>
        <w:rPr>
          <w:rFonts w:hint="eastAsia"/>
        </w:rPr>
        <w:br/>
      </w:r>
      <w:r>
        <w:rPr>
          <w:rFonts w:hint="eastAsia"/>
        </w:rPr>
        <w:t>　　第一节 CAD软件市场特征分析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CAD软件市场需求情况分析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CAD软件市场供给情况分析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CAD软件市场供给平衡性分析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CAD软件行业竞争绩效分析</w:t>
      </w:r>
      <w:r>
        <w:rPr>
          <w:rFonts w:hint="eastAsia"/>
        </w:rPr>
        <w:br/>
      </w:r>
      <w:r>
        <w:rPr>
          <w:rFonts w:hint="eastAsia"/>
        </w:rPr>
        <w:t>　　第一节 CAD软件行业总体效益水平分析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CAD软件行业产业集中度分析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CAD软件行业不同所有制企业绩效分析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CAD软件行业不同规模企业绩效分析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CAD软件市场分销体系分析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CAD软件产业投资策略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2013年中国CAD软件行情走势回顾</w:t>
      </w:r>
      <w:r>
        <w:rPr>
          <w:rFonts w:hint="eastAsia"/>
        </w:rPr>
        <w:br/>
      </w:r>
      <w:r>
        <w:rPr>
          <w:rFonts w:hint="eastAsia"/>
        </w:rPr>
        <w:t>　　第二节 中国CAD软件当前市场行情分析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影响CAD软件市场行情的要素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2015-2020年中国CAD软件行情走势预测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中国CAD软件行业不同地区竞争格局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中国CAD软件行业的不同企业竞争格局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三、国内CAD软件企业竞争格局分析</w:t>
      </w:r>
      <w:r>
        <w:rPr>
          <w:rFonts w:hint="eastAsia"/>
        </w:rPr>
        <w:br/>
      </w:r>
      <w:r>
        <w:rPr>
          <w:rFonts w:hint="eastAsia"/>
        </w:rPr>
        <w:t>　　第三节 2015-2020年中国CAD软件行业竞争格局变化趋势分析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CAD软件行业产品营销分析及预测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CAD软件行业国内营销模式分析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CAD软件行业主要销售渠道分析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CAD软件行业价格竞争方式分析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CAD软件行业营销策略分析</w:t>
      </w:r>
      <w:r>
        <w:rPr>
          <w:rFonts w:hint="eastAsia"/>
        </w:rPr>
        <w:br/>
      </w:r>
      <w:r>
        <w:rPr>
          <w:rFonts w:hint="eastAsia"/>
        </w:rPr>
        <w:t>　　第五节 CAD软件行业国际化营销模式分析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CAD软件行业市场营销发展趋势预测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2013中国CAD软件产业投资分析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纬衡浩建科技（深圳）有限公司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北京数码大方科技有限公司（即CAXA）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天正公司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CAD软件行业风险分析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一、2015-2020年CAD软件行业市场风险及控制策略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2015-2020年CAD软件行业投资机会与风险分析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2015-2020年中国CAD软件行业投资机会分析</w:t>
      </w:r>
      <w:r>
        <w:rPr>
          <w:rFonts w:hint="eastAsia"/>
        </w:rPr>
        <w:br/>
      </w:r>
      <w:r>
        <w:rPr>
          <w:rFonts w:hint="eastAsia"/>
        </w:rPr>
        <w:t>　　第二节 2015-2020年CAD软件行业环境风险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2015-2020年CAD软件行业产业链上下游风险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2015-2020年CAD软件行业市场风险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2015-2020年CAD软件行业主要区域投资机会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2015-2020年CAD软件行业出口市场投资机会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济研：2015-2020年CAD软件行业企业的多元化投资机会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我国CAD软件行业标准</w:t>
      </w:r>
      <w:r>
        <w:rPr>
          <w:rFonts w:hint="eastAsia"/>
        </w:rPr>
        <w:br/>
      </w:r>
      <w:r>
        <w:rPr>
          <w:rFonts w:hint="eastAsia"/>
        </w:rPr>
        <w:t>　　图表 2 2009-2014年我国CAD软件行业产能分析</w:t>
      </w:r>
      <w:r>
        <w:rPr>
          <w:rFonts w:hint="eastAsia"/>
        </w:rPr>
        <w:br/>
      </w:r>
      <w:r>
        <w:rPr>
          <w:rFonts w:hint="eastAsia"/>
        </w:rPr>
        <w:t>　　图表 3 2015-2020年我国CAD软件行业产能预测</w:t>
      </w:r>
      <w:r>
        <w:rPr>
          <w:rFonts w:hint="eastAsia"/>
        </w:rPr>
        <w:br/>
      </w:r>
      <w:r>
        <w:rPr>
          <w:rFonts w:hint="eastAsia"/>
        </w:rPr>
        <w:t>　　图表 4 2009-2014年我国CAD软件行业市场规模分析</w:t>
      </w:r>
      <w:r>
        <w:rPr>
          <w:rFonts w:hint="eastAsia"/>
        </w:rPr>
        <w:br/>
      </w:r>
      <w:r>
        <w:rPr>
          <w:rFonts w:hint="eastAsia"/>
        </w:rPr>
        <w:t>　　图表 7 CAD软件产业行业所处生命周期示意图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2009-2014年我国CAD软件行业供需分析</w:t>
      </w:r>
      <w:r>
        <w:rPr>
          <w:rFonts w:hint="eastAsia"/>
        </w:rPr>
        <w:br/>
      </w:r>
      <w:r>
        <w:rPr>
          <w:rFonts w:hint="eastAsia"/>
        </w:rPr>
        <w:t>　　图表 10 各主体中国的CAD软件销售份额</w:t>
      </w:r>
      <w:r>
        <w:rPr>
          <w:rFonts w:hint="eastAsia"/>
        </w:rPr>
        <w:br/>
      </w:r>
      <w:r>
        <w:rPr>
          <w:rFonts w:hint="eastAsia"/>
        </w:rPr>
        <w:t>　　图表 11 2009-2014年我国CAD软件行业市场容量变化分析</w:t>
      </w:r>
      <w:r>
        <w:rPr>
          <w:rFonts w:hint="eastAsia"/>
        </w:rPr>
        <w:br/>
      </w:r>
      <w:r>
        <w:rPr>
          <w:rFonts w:hint="eastAsia"/>
        </w:rPr>
        <w:t>　　图表 12 2009-2014年我国CAD软件行业产量变化分析</w:t>
      </w:r>
      <w:r>
        <w:rPr>
          <w:rFonts w:hint="eastAsia"/>
        </w:rPr>
        <w:br/>
      </w:r>
      <w:r>
        <w:rPr>
          <w:rFonts w:hint="eastAsia"/>
        </w:rPr>
        <w:t>　　图表 17 2013年1-我国CAD软件市场不同因素的价格影响力对比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19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 2015-2020年我国CAD软件行业供需预测</w:t>
      </w:r>
      <w:r>
        <w:rPr>
          <w:rFonts w:hint="eastAsia"/>
        </w:rPr>
        <w:br/>
      </w:r>
      <w:r>
        <w:rPr>
          <w:rFonts w:hint="eastAsia"/>
        </w:rPr>
        <w:t>　　图表 21 2015-2020年中国CAD软件市场盈利能力预测</w:t>
      </w:r>
      <w:r>
        <w:rPr>
          <w:rFonts w:hint="eastAsia"/>
        </w:rPr>
        <w:br/>
      </w:r>
      <w:r>
        <w:rPr>
          <w:rFonts w:hint="eastAsia"/>
        </w:rPr>
        <w:t>　　图表 22 近4年广州中望龙腾软件股份有限公司资产负债率变化情况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近4年广州中望龙腾软件股份有限公司固定资产周转次数情况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近3年广州中望龙腾软件股份有限公司固定资产周转次数变化情况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近4年苏州浩辰软件股份有限公司固定资产周转次数情况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近3年苏州浩辰软件股份有限公司固定资产周转次数变化情况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近4年北京数码大方科技有限公司固定资产周转次数情况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近3年北京数码大方科技有限公司固定资产周转次数变化情况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近4年天正公司销售毛利率变化情况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近3年天正公司销售毛利率变化情况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0a8a78b504cfd" w:history="1">
        <w:r>
          <w:rPr>
            <w:rStyle w:val="Hyperlink"/>
          </w:rPr>
          <w:t>2011-2016年中国CAD软件行业投资分析及发展趋势研究报告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0a8a78b504cfd" w:history="1">
        <w:r>
          <w:rPr>
            <w:rStyle w:val="Hyperlink"/>
          </w:rPr>
          <w:t>https://www.20087.com/2011-10/R_ruanjianxingyetouzifenxijifazhanqush.html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3ef3e3e846c8" w:history="1">
      <w:r>
        <w:rPr>
          <w:rStyle w:val="Hyperlink"/>
        </w:rPr>
        <w:t>2011-2016年中国CAD软件行业投资分析及发展趋势研究报告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uanjianxingyetouzifenxijifazhanqush.html" TargetMode="External" Id="Rec10a8a78b50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uanjianxingyetouzifenxijifazhanqush.html" TargetMode="External" Id="R71633ef3e3e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2011-10-17T05:32:00Z</dcterms:created>
  <dcterms:modified xsi:type="dcterms:W3CDTF">2011-10-17T06:32:00Z</dcterms:modified>
  <dc:subject>2011-2016年中国CAD软件行业投资分析及发展趋势研究报告</dc:subject>
  <dc:title>2011-2016年中国CAD软件行业投资分析及发展趋势研究报告</dc:title>
  <cp:keywords>2011-2016年中国CAD软件行业投资分析及发展趋势研究报告</cp:keywords>
  <dc:description>2011-2016年中国CAD软件行业投资分析及发展趋势研究报告</dc:description>
</cp:coreProperties>
</file>