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1993adb494778" w:history="1">
              <w:r>
                <w:rPr>
                  <w:rStyle w:val="Hyperlink"/>
                </w:rPr>
                <w:t>中国信托市场全景调研及发展前景展望报告（2012-2015）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1993adb494778" w:history="1">
              <w:r>
                <w:rPr>
                  <w:rStyle w:val="Hyperlink"/>
                </w:rPr>
                <w:t>中国信托市场全景调研及发展前景展望报告（2012-2015）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1993adb494778" w:history="1">
                <w:r>
                  <w:rPr>
                    <w:rStyle w:val="Hyperlink"/>
                  </w:rPr>
                  <w:t>https://www.20087.com/2011-11/R_xintuoshichangquanjingdiaoyanjifazha.html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2010-2011年信托产业基础及特征</w:t>
      </w:r>
      <w:r>
        <w:rPr>
          <w:rFonts w:hint="eastAsia"/>
        </w:rPr>
        <w:br/>
      </w:r>
      <w:r>
        <w:rPr>
          <w:rFonts w:hint="eastAsia"/>
        </w:rPr>
        <w:t>　　第一节 信托产业基础</w:t>
      </w:r>
      <w:r>
        <w:rPr>
          <w:rFonts w:hint="eastAsia"/>
        </w:rPr>
        <w:br/>
      </w:r>
      <w:r>
        <w:rPr>
          <w:rFonts w:hint="eastAsia"/>
        </w:rPr>
        <w:t>　　　　一 信托产业界定</w:t>
      </w:r>
      <w:r>
        <w:rPr>
          <w:rFonts w:hint="eastAsia"/>
        </w:rPr>
        <w:br/>
      </w:r>
      <w:r>
        <w:rPr>
          <w:rFonts w:hint="eastAsia"/>
        </w:rPr>
        <w:t>　　　　二 信托业务类型</w:t>
      </w:r>
      <w:r>
        <w:rPr>
          <w:rFonts w:hint="eastAsia"/>
        </w:rPr>
        <w:br/>
      </w:r>
      <w:r>
        <w:rPr>
          <w:rFonts w:hint="eastAsia"/>
        </w:rPr>
        <w:t>　　第二节 信托基本特征</w:t>
      </w:r>
      <w:r>
        <w:rPr>
          <w:rFonts w:hint="eastAsia"/>
        </w:rPr>
        <w:br/>
      </w:r>
      <w:r>
        <w:rPr>
          <w:rFonts w:hint="eastAsia"/>
        </w:rPr>
        <w:t>　　　　一 信托由来</w:t>
      </w:r>
      <w:r>
        <w:rPr>
          <w:rFonts w:hint="eastAsia"/>
        </w:rPr>
        <w:br/>
      </w:r>
      <w:r>
        <w:rPr>
          <w:rFonts w:hint="eastAsia"/>
        </w:rPr>
        <w:t>　　　　二 基本原理</w:t>
      </w:r>
      <w:r>
        <w:rPr>
          <w:rFonts w:hint="eastAsia"/>
        </w:rPr>
        <w:br/>
      </w:r>
      <w:r>
        <w:rPr>
          <w:rFonts w:hint="eastAsia"/>
        </w:rPr>
        <w:t>　　　　三 信托行为</w:t>
      </w:r>
      <w:r>
        <w:rPr>
          <w:rFonts w:hint="eastAsia"/>
        </w:rPr>
        <w:br/>
      </w:r>
      <w:r>
        <w:rPr>
          <w:rFonts w:hint="eastAsia"/>
        </w:rPr>
        <w:t>　　　　四 信托主体</w:t>
      </w:r>
      <w:r>
        <w:rPr>
          <w:rFonts w:hint="eastAsia"/>
        </w:rPr>
        <w:br/>
      </w:r>
      <w:r>
        <w:rPr>
          <w:rFonts w:hint="eastAsia"/>
        </w:rPr>
        <w:t>　　　　五 信托客体</w:t>
      </w:r>
      <w:r>
        <w:rPr>
          <w:rFonts w:hint="eastAsia"/>
        </w:rPr>
        <w:br/>
      </w:r>
      <w:r>
        <w:rPr>
          <w:rFonts w:hint="eastAsia"/>
        </w:rPr>
        <w:t>　　　　六 职能作用</w:t>
      </w:r>
      <w:r>
        <w:rPr>
          <w:rFonts w:hint="eastAsia"/>
        </w:rPr>
        <w:br/>
      </w:r>
      <w:r>
        <w:rPr>
          <w:rFonts w:hint="eastAsia"/>
        </w:rPr>
        <w:t>　　第三节 2010-2011年信托公司业务</w:t>
      </w:r>
      <w:r>
        <w:rPr>
          <w:rFonts w:hint="eastAsia"/>
        </w:rPr>
        <w:br/>
      </w:r>
      <w:r>
        <w:rPr>
          <w:rFonts w:hint="eastAsia"/>
        </w:rPr>
        <w:t>　　　　一 2010年固有资产</w:t>
      </w:r>
      <w:r>
        <w:rPr>
          <w:rFonts w:hint="eastAsia"/>
        </w:rPr>
        <w:br/>
      </w:r>
      <w:r>
        <w:rPr>
          <w:rFonts w:hint="eastAsia"/>
        </w:rPr>
        <w:t>　　　　二 2010年经营收入</w:t>
      </w:r>
      <w:r>
        <w:rPr>
          <w:rFonts w:hint="eastAsia"/>
        </w:rPr>
        <w:br/>
      </w:r>
      <w:r>
        <w:rPr>
          <w:rFonts w:hint="eastAsia"/>
        </w:rPr>
        <w:t>　　　　三 2010年利润总额</w:t>
      </w:r>
      <w:r>
        <w:rPr>
          <w:rFonts w:hint="eastAsia"/>
        </w:rPr>
        <w:br/>
      </w:r>
      <w:r>
        <w:rPr>
          <w:rFonts w:hint="eastAsia"/>
        </w:rPr>
        <w:t>　　　　四 2010年信托资产</w:t>
      </w:r>
      <w:r>
        <w:rPr>
          <w:rFonts w:hint="eastAsia"/>
        </w:rPr>
        <w:br/>
      </w:r>
      <w:r>
        <w:rPr>
          <w:rFonts w:hint="eastAsia"/>
        </w:rPr>
        <w:t>　　　　五 2010年特色业务</w:t>
      </w:r>
      <w:r>
        <w:rPr>
          <w:rFonts w:hint="eastAsia"/>
        </w:rPr>
        <w:br/>
      </w:r>
      <w:r>
        <w:rPr>
          <w:rFonts w:hint="eastAsia"/>
        </w:rPr>
        <w:t>　　第四节 国外国家信托发展模式</w:t>
      </w:r>
      <w:r>
        <w:rPr>
          <w:rFonts w:hint="eastAsia"/>
        </w:rPr>
        <w:br/>
      </w:r>
      <w:r>
        <w:rPr>
          <w:rFonts w:hint="eastAsia"/>
        </w:rPr>
        <w:t>　　　　一 英国模式</w:t>
      </w:r>
      <w:r>
        <w:rPr>
          <w:rFonts w:hint="eastAsia"/>
        </w:rPr>
        <w:br/>
      </w:r>
      <w:r>
        <w:rPr>
          <w:rFonts w:hint="eastAsia"/>
        </w:rPr>
        <w:t>　　　　二 美国模式</w:t>
      </w:r>
      <w:r>
        <w:rPr>
          <w:rFonts w:hint="eastAsia"/>
        </w:rPr>
        <w:br/>
      </w:r>
      <w:r>
        <w:rPr>
          <w:rFonts w:hint="eastAsia"/>
        </w:rPr>
        <w:t>　　　　三 日本模式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2010-2011年信托产业发展背景分析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2010-2011年经济背景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2011-2012年经济特征</w:t>
      </w:r>
      <w:r>
        <w:rPr>
          <w:rFonts w:hint="eastAsia"/>
        </w:rPr>
        <w:br/>
      </w:r>
      <w:r>
        <w:rPr>
          <w:rFonts w:hint="eastAsia"/>
        </w:rPr>
        <w:t>　　第二节 2010-2011年产业背景</w:t>
      </w:r>
      <w:r>
        <w:rPr>
          <w:rFonts w:hint="eastAsia"/>
        </w:rPr>
        <w:br/>
      </w:r>
      <w:r>
        <w:rPr>
          <w:rFonts w:hint="eastAsia"/>
        </w:rPr>
        <w:t>　　　　一 2010-2011年房产行业</w:t>
      </w:r>
      <w:r>
        <w:rPr>
          <w:rFonts w:hint="eastAsia"/>
        </w:rPr>
        <w:br/>
      </w:r>
      <w:r>
        <w:rPr>
          <w:rFonts w:hint="eastAsia"/>
        </w:rPr>
        <w:t>　　　　二 2010-2011年金融行业</w:t>
      </w:r>
      <w:r>
        <w:rPr>
          <w:rFonts w:hint="eastAsia"/>
        </w:rPr>
        <w:br/>
      </w:r>
      <w:r>
        <w:rPr>
          <w:rFonts w:hint="eastAsia"/>
        </w:rPr>
        <w:t>　　第三节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第四节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第五节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第六节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t>　　第七节 2009-2010年信托政策</w:t>
      </w:r>
      <w:r>
        <w:rPr>
          <w:rFonts w:hint="eastAsia"/>
        </w:rPr>
        <w:br/>
      </w:r>
      <w:r>
        <w:rPr>
          <w:rFonts w:hint="eastAsia"/>
        </w:rPr>
        <w:t>　　　　一 政策是影响信托业关键因素</w:t>
      </w:r>
      <w:r>
        <w:rPr>
          <w:rFonts w:hint="eastAsia"/>
        </w:rPr>
        <w:br/>
      </w:r>
      <w:r>
        <w:rPr>
          <w:rFonts w:hint="eastAsia"/>
        </w:rPr>
        <w:t>　　　　二 行业政策明晰，规范信托发展模式</w:t>
      </w:r>
      <w:r>
        <w:rPr>
          <w:rFonts w:hint="eastAsia"/>
        </w:rPr>
        <w:br/>
      </w:r>
      <w:r>
        <w:rPr>
          <w:rFonts w:hint="eastAsia"/>
        </w:rPr>
        <w:t>　　　　三 政策导向和市场环境促进信托业扩张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2010-2011年信托产业发展现状分析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2009-2010年行业运营分析</w:t>
      </w:r>
      <w:r>
        <w:rPr>
          <w:rFonts w:hint="eastAsia"/>
        </w:rPr>
        <w:br/>
      </w:r>
      <w:r>
        <w:rPr>
          <w:rFonts w:hint="eastAsia"/>
        </w:rPr>
        <w:t>　　　　一 2004-2010年行业企业数量</w:t>
      </w:r>
      <w:r>
        <w:rPr>
          <w:rFonts w:hint="eastAsia"/>
        </w:rPr>
        <w:br/>
      </w:r>
      <w:r>
        <w:rPr>
          <w:rFonts w:hint="eastAsia"/>
        </w:rPr>
        <w:t>　　　　二 2004-2010年行业资产规模</w:t>
      </w:r>
      <w:r>
        <w:rPr>
          <w:rFonts w:hint="eastAsia"/>
        </w:rPr>
        <w:br/>
      </w:r>
      <w:r>
        <w:rPr>
          <w:rFonts w:hint="eastAsia"/>
        </w:rPr>
        <w:t>　　　　三 2007-2010年信托产品规模</w:t>
      </w:r>
      <w:r>
        <w:rPr>
          <w:rFonts w:hint="eastAsia"/>
        </w:rPr>
        <w:br/>
      </w:r>
      <w:r>
        <w:rPr>
          <w:rFonts w:hint="eastAsia"/>
        </w:rPr>
        <w:t>　　　　四 2006-2009年信托行业盈利</w:t>
      </w:r>
      <w:r>
        <w:rPr>
          <w:rFonts w:hint="eastAsia"/>
        </w:rPr>
        <w:br/>
      </w:r>
      <w:r>
        <w:rPr>
          <w:rFonts w:hint="eastAsia"/>
        </w:rPr>
        <w:t>　　第二节 2009-2010年信托产品结构</w:t>
      </w:r>
      <w:r>
        <w:rPr>
          <w:rFonts w:hint="eastAsia"/>
        </w:rPr>
        <w:br/>
      </w:r>
      <w:r>
        <w:rPr>
          <w:rFonts w:hint="eastAsia"/>
        </w:rPr>
        <w:t>　　　　一 2007-2010年信托产品结构</w:t>
      </w:r>
      <w:r>
        <w:rPr>
          <w:rFonts w:hint="eastAsia"/>
        </w:rPr>
        <w:br/>
      </w:r>
      <w:r>
        <w:rPr>
          <w:rFonts w:hint="eastAsia"/>
        </w:rPr>
        <w:t>　　　　二 2009-2010年集合资金信托产品</w:t>
      </w:r>
      <w:r>
        <w:rPr>
          <w:rFonts w:hint="eastAsia"/>
        </w:rPr>
        <w:br/>
      </w:r>
      <w:r>
        <w:rPr>
          <w:rFonts w:hint="eastAsia"/>
        </w:rPr>
        <w:t>　　　　三 2009-2010年证券投资类信托</w:t>
      </w:r>
      <w:r>
        <w:rPr>
          <w:rFonts w:hint="eastAsia"/>
        </w:rPr>
        <w:br/>
      </w:r>
      <w:r>
        <w:rPr>
          <w:rFonts w:hint="eastAsia"/>
        </w:rPr>
        <w:t>　　　　四 权益投资信托和股权投资信托</w:t>
      </w:r>
      <w:r>
        <w:rPr>
          <w:rFonts w:hint="eastAsia"/>
        </w:rPr>
        <w:br/>
      </w:r>
      <w:r>
        <w:rPr>
          <w:rFonts w:hint="eastAsia"/>
        </w:rPr>
        <w:t>　　　　五 贷款投资信托和单一资金信托</w:t>
      </w:r>
      <w:r>
        <w:rPr>
          <w:rFonts w:hint="eastAsia"/>
        </w:rPr>
        <w:br/>
      </w:r>
      <w:r>
        <w:rPr>
          <w:rFonts w:hint="eastAsia"/>
        </w:rPr>
        <w:t>　　　　六 组合投资信托占比逐年上升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2009-2010年信托业竞争格局及企业竞争力</w:t>
      </w:r>
      <w:r>
        <w:rPr>
          <w:rFonts w:hint="eastAsia"/>
        </w:rPr>
        <w:br/>
      </w:r>
      <w:r>
        <w:rPr>
          <w:rFonts w:hint="eastAsia"/>
        </w:rPr>
        <w:t>　　第一节 2006-2010年行业集中度</w:t>
      </w:r>
      <w:r>
        <w:rPr>
          <w:rFonts w:hint="eastAsia"/>
        </w:rPr>
        <w:br/>
      </w:r>
      <w:r>
        <w:rPr>
          <w:rFonts w:hint="eastAsia"/>
        </w:rPr>
        <w:t>　　　　一 2006-2010年行业集中度</w:t>
      </w:r>
      <w:r>
        <w:rPr>
          <w:rFonts w:hint="eastAsia"/>
        </w:rPr>
        <w:br/>
      </w:r>
      <w:r>
        <w:rPr>
          <w:rFonts w:hint="eastAsia"/>
        </w:rPr>
        <w:t>　　　　二 2009年领先信托企业背景</w:t>
      </w:r>
      <w:r>
        <w:rPr>
          <w:rFonts w:hint="eastAsia"/>
        </w:rPr>
        <w:br/>
      </w:r>
      <w:r>
        <w:rPr>
          <w:rFonts w:hint="eastAsia"/>
        </w:rPr>
        <w:t>　　　　三 2009年重点信托公司对比</w:t>
      </w:r>
      <w:r>
        <w:rPr>
          <w:rFonts w:hint="eastAsia"/>
        </w:rPr>
        <w:br/>
      </w:r>
      <w:r>
        <w:rPr>
          <w:rFonts w:hint="eastAsia"/>
        </w:rPr>
        <w:t>　　第二节 中信信托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t>　　第三节 平安信托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t>　　第四节 华润信托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t>　　第五节 中融信托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t>　　第六节 重庆信托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t>　　第七节 安信信托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t>　　第八节 陕国投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2011-2015年信托产业并购重组前景</w:t>
      </w:r>
      <w:r>
        <w:rPr>
          <w:rFonts w:hint="eastAsia"/>
        </w:rPr>
        <w:br/>
      </w:r>
      <w:r>
        <w:rPr>
          <w:rFonts w:hint="eastAsia"/>
        </w:rPr>
        <w:t>　　第一节 2011-2015年前景预测</w:t>
      </w:r>
      <w:r>
        <w:rPr>
          <w:rFonts w:hint="eastAsia"/>
        </w:rPr>
        <w:br/>
      </w:r>
      <w:r>
        <w:rPr>
          <w:rFonts w:hint="eastAsia"/>
        </w:rPr>
        <w:t>　　　　一 2011-2015年行业盈利前景</w:t>
      </w:r>
      <w:r>
        <w:rPr>
          <w:rFonts w:hint="eastAsia"/>
        </w:rPr>
        <w:br/>
      </w:r>
      <w:r>
        <w:rPr>
          <w:rFonts w:hint="eastAsia"/>
        </w:rPr>
        <w:t>　　　　二 货币环境带来良好发展机遇</w:t>
      </w:r>
      <w:r>
        <w:rPr>
          <w:rFonts w:hint="eastAsia"/>
        </w:rPr>
        <w:br/>
      </w:r>
      <w:r>
        <w:rPr>
          <w:rFonts w:hint="eastAsia"/>
        </w:rPr>
        <w:t>　　　　三 2010-2011年信托产品期望收益率</w:t>
      </w:r>
      <w:r>
        <w:rPr>
          <w:rFonts w:hint="eastAsia"/>
        </w:rPr>
        <w:br/>
      </w:r>
      <w:r>
        <w:rPr>
          <w:rFonts w:hint="eastAsia"/>
        </w:rPr>
        <w:t>　　第二节 信托细分市场前景分析</w:t>
      </w:r>
      <w:r>
        <w:rPr>
          <w:rFonts w:hint="eastAsia"/>
        </w:rPr>
        <w:br/>
      </w:r>
      <w:r>
        <w:rPr>
          <w:rFonts w:hint="eastAsia"/>
        </w:rPr>
        <w:t>　　　　一 基建投资对信托资金持续需求大</w:t>
      </w:r>
      <w:r>
        <w:rPr>
          <w:rFonts w:hint="eastAsia"/>
        </w:rPr>
        <w:br/>
      </w:r>
      <w:r>
        <w:rPr>
          <w:rFonts w:hint="eastAsia"/>
        </w:rPr>
        <w:t>　　　　二 采用有限合伙制享受PE收益</w:t>
      </w:r>
      <w:r>
        <w:rPr>
          <w:rFonts w:hint="eastAsia"/>
        </w:rPr>
        <w:br/>
      </w:r>
      <w:r>
        <w:rPr>
          <w:rFonts w:hint="eastAsia"/>
        </w:rPr>
        <w:t>　　　　三 优选房地产信托</w:t>
      </w:r>
      <w:r>
        <w:rPr>
          <w:rFonts w:hint="eastAsia"/>
        </w:rPr>
        <w:br/>
      </w:r>
      <w:r>
        <w:rPr>
          <w:rFonts w:hint="eastAsia"/>
        </w:rPr>
        <w:t>　　　　四 阳光私募将持续扩容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2012-2015年信托产业投资风险分析</w:t>
      </w:r>
      <w:r>
        <w:rPr>
          <w:rFonts w:hint="eastAsia"/>
        </w:rPr>
        <w:br/>
      </w:r>
      <w:r>
        <w:rPr>
          <w:rFonts w:hint="eastAsia"/>
        </w:rPr>
        <w:t>　　第一节 信托公司经营风险分析</w:t>
      </w:r>
      <w:r>
        <w:rPr>
          <w:rFonts w:hint="eastAsia"/>
        </w:rPr>
        <w:br/>
      </w:r>
      <w:r>
        <w:rPr>
          <w:rFonts w:hint="eastAsia"/>
        </w:rPr>
        <w:t>　　　　一 一般风险</w:t>
      </w:r>
      <w:r>
        <w:rPr>
          <w:rFonts w:hint="eastAsia"/>
        </w:rPr>
        <w:br/>
      </w:r>
      <w:r>
        <w:rPr>
          <w:rFonts w:hint="eastAsia"/>
        </w:rPr>
        <w:t>　　　　二 特殊风险</w:t>
      </w:r>
      <w:r>
        <w:rPr>
          <w:rFonts w:hint="eastAsia"/>
        </w:rPr>
        <w:br/>
      </w:r>
      <w:r>
        <w:rPr>
          <w:rFonts w:hint="eastAsia"/>
        </w:rPr>
        <w:t>　　　　三 不同种类的信托产品的风险性不同</w:t>
      </w:r>
      <w:r>
        <w:rPr>
          <w:rFonts w:hint="eastAsia"/>
        </w:rPr>
        <w:br/>
      </w:r>
      <w:r>
        <w:rPr>
          <w:rFonts w:hint="eastAsia"/>
        </w:rPr>
        <w:t>　　第二节 信托公司需完善风险控制流程</w:t>
      </w:r>
      <w:r>
        <w:rPr>
          <w:rFonts w:hint="eastAsia"/>
        </w:rPr>
        <w:br/>
      </w:r>
      <w:r>
        <w:rPr>
          <w:rFonts w:hint="eastAsia"/>
        </w:rPr>
        <w:t>　　　　一 建立合理的风险管理流程和组织体系</w:t>
      </w:r>
      <w:r>
        <w:rPr>
          <w:rFonts w:hint="eastAsia"/>
        </w:rPr>
        <w:br/>
      </w:r>
      <w:r>
        <w:rPr>
          <w:rFonts w:hint="eastAsia"/>
        </w:rPr>
        <w:t>　　　　二 建立完善的内控机制</w:t>
      </w:r>
      <w:r>
        <w:rPr>
          <w:rFonts w:hint="eastAsia"/>
        </w:rPr>
        <w:br/>
      </w:r>
      <w:r>
        <w:rPr>
          <w:rFonts w:hint="eastAsia"/>
        </w:rPr>
        <w:t>　　　　三 建立有效的内部稽查制度</w:t>
      </w:r>
      <w:r>
        <w:rPr>
          <w:rFonts w:hint="eastAsia"/>
        </w:rPr>
        <w:br/>
      </w:r>
      <w:r>
        <w:rPr>
          <w:rFonts w:hint="eastAsia"/>
        </w:rPr>
        <w:t>　　　　四 建立信息管理系统</w:t>
      </w:r>
      <w:r>
        <w:rPr>
          <w:rFonts w:hint="eastAsia"/>
        </w:rPr>
        <w:br/>
      </w:r>
      <w:r>
        <w:rPr>
          <w:rFonts w:hint="eastAsia"/>
        </w:rPr>
        <w:t>　　第三节 信托公司经营风险可测可控</w:t>
      </w:r>
      <w:r>
        <w:rPr>
          <w:rFonts w:hint="eastAsia"/>
        </w:rPr>
        <w:br/>
      </w:r>
      <w:r>
        <w:rPr>
          <w:rFonts w:hint="eastAsia"/>
        </w:rPr>
        <w:t>　　第四节 (中⋅智林)我国信托业发展趋势</w:t>
      </w:r>
      <w:r>
        <w:rPr>
          <w:rFonts w:hint="eastAsia"/>
        </w:rPr>
        <w:br/>
      </w:r>
      <w:r>
        <w:rPr>
          <w:rFonts w:hint="eastAsia"/>
        </w:rPr>
        <w:t>　　　　一 继续完善信托融资职能</w:t>
      </w:r>
      <w:r>
        <w:rPr>
          <w:rFonts w:hint="eastAsia"/>
        </w:rPr>
        <w:br/>
      </w:r>
      <w:r>
        <w:rPr>
          <w:rFonts w:hint="eastAsia"/>
        </w:rPr>
        <w:t>　　　　二 提升信托财富管理职能</w:t>
      </w:r>
      <w:r>
        <w:rPr>
          <w:rFonts w:hint="eastAsia"/>
        </w:rPr>
        <w:br/>
      </w:r>
      <w:r>
        <w:rPr>
          <w:rFonts w:hint="eastAsia"/>
        </w:rPr>
        <w:t>　　　　三 充分发挥信托业投资职能</w:t>
      </w:r>
      <w:r>
        <w:rPr>
          <w:rFonts w:hint="eastAsia"/>
        </w:rPr>
        <w:br/>
      </w:r>
      <w:r>
        <w:rPr>
          <w:rFonts w:hint="eastAsia"/>
        </w:rPr>
        <w:t>　　　　四 深挖信托业金融职能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1993adb494778" w:history="1">
        <w:r>
          <w:rPr>
            <w:rStyle w:val="Hyperlink"/>
          </w:rPr>
          <w:t>中国信托市场全景调研及发展前景展望报告（2012-2015）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1993adb494778" w:history="1">
        <w:r>
          <w:rPr>
            <w:rStyle w:val="Hyperlink"/>
          </w:rPr>
          <w:t>https://www.20087.com/2011-11/R_xintuoshichangquanjingdiaoyanjifazha.html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a12a7b5144bf6" w:history="1">
      <w:r>
        <w:rPr>
          <w:rStyle w:val="Hyperlink"/>
        </w:rPr>
        <w:t>中国信托市场全景调研及发展前景展望报告（2012-2015）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ntuoshichangquanjingdiaoyanjifazha.html" TargetMode="External" Id="R2111993adb49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ntuoshichangquanjingdiaoyanjifazha.html" TargetMode="External" Id="R658a12a7b514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2011-11-28T00:11:00Z</dcterms:created>
  <dcterms:modified xsi:type="dcterms:W3CDTF">2011-11-28T01:11:00Z</dcterms:modified>
  <dc:subject>中国信托市场全景调研及发展前景展望报告（2012-2015）</dc:subject>
  <dc:title>中国信托市场全景调研及发展前景展望报告（2012-2015）</dc:title>
  <cp:keywords>中国信托市场全景调研及发展前景展望报告（2012-2015）</cp:keywords>
  <dc:description>中国信托市场全景调研及发展前景展望报告（2012-2015）</dc:description>
</cp:coreProperties>
</file>