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fc646c79a4a9f" w:history="1">
              <w:r>
                <w:rPr>
                  <w:rStyle w:val="Hyperlink"/>
                </w:rPr>
                <w:t>2011年中国建筑涂料产业研究深度调查报告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fc646c79a4a9f" w:history="1">
              <w:r>
                <w:rPr>
                  <w:rStyle w:val="Hyperlink"/>
                </w:rPr>
                <w:t>2011年中国建筑涂料产业研究深度调查报告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fc646c79a4a9f" w:history="1">
                <w:r>
                  <w:rPr>
                    <w:rStyle w:val="Hyperlink"/>
                  </w:rPr>
                  <w:t>https://www.20087.com/2011-11/R_jianzhutuliaochanyeyanjiushendudiaoc.html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建筑涂料产业市场概述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全球建筑涂料市场现状及发展趋势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全球建筑涂料市场现状及发展趋势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一、全球建筑涂料产业发展阶段</w:t>
      </w:r>
      <w:r>
        <w:rPr>
          <w:rFonts w:hint="eastAsia"/>
        </w:rPr>
        <w:br/>
      </w:r>
      <w:r>
        <w:rPr>
          <w:rFonts w:hint="eastAsia"/>
        </w:rPr>
        <w:t>　　　　二、全球建筑涂料产业竞争现状</w:t>
      </w:r>
      <w:r>
        <w:rPr>
          <w:rFonts w:hint="eastAsia"/>
        </w:rPr>
        <w:br/>
      </w:r>
      <w:r>
        <w:rPr>
          <w:rFonts w:hint="eastAsia"/>
        </w:rPr>
        <w:t>　　　　三、全球建筑涂料产业投资状况</w:t>
      </w:r>
      <w:r>
        <w:rPr>
          <w:rFonts w:hint="eastAsia"/>
        </w:rPr>
        <w:br/>
      </w:r>
      <w:r>
        <w:rPr>
          <w:rFonts w:hint="eastAsia"/>
        </w:rPr>
        <w:t>　　　　四、全球建筑涂料产业市场发展趋势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全球主要国家建筑涂料市场现状及发展趋势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一、美国建筑涂料市场现状及发展趋势</w:t>
      </w:r>
      <w:r>
        <w:rPr>
          <w:rFonts w:hint="eastAsia"/>
        </w:rPr>
        <w:br/>
      </w:r>
      <w:r>
        <w:rPr>
          <w:rFonts w:hint="eastAsia"/>
        </w:rPr>
        <w:t>　　　　二、日本建筑涂料市场现状及发展趋势</w:t>
      </w:r>
      <w:r>
        <w:rPr>
          <w:rFonts w:hint="eastAsia"/>
        </w:rPr>
        <w:br/>
      </w:r>
      <w:r>
        <w:rPr>
          <w:rFonts w:hint="eastAsia"/>
        </w:rPr>
        <w:t>　　第三节 全球主要国家地区建筑涂料产业现状及产业转移</w:t>
      </w:r>
      <w:r>
        <w:rPr>
          <w:rFonts w:hint="eastAsia"/>
        </w:rPr>
        <w:br/>
      </w:r>
      <w:r>
        <w:rPr>
          <w:rFonts w:hint="eastAsia"/>
        </w:rPr>
        <w:t>　　　　一、美国产业发展状况与产业分布概况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二、日本产业发展状况与产业分布概况</w:t>
      </w:r>
      <w:r>
        <w:rPr>
          <w:rFonts w:hint="eastAsia"/>
        </w:rPr>
        <w:br/>
      </w:r>
      <w:r>
        <w:rPr>
          <w:rFonts w:hint="eastAsia"/>
        </w:rPr>
        <w:t>　　第四节 全球建筑涂料市场经营模式现状及发展趋势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中国建筑涂料产业发展分析</w:t>
      </w:r>
      <w:r>
        <w:rPr>
          <w:rFonts w:hint="eastAsia"/>
        </w:rPr>
        <w:br/>
      </w:r>
      <w:r>
        <w:rPr>
          <w:rFonts w:hint="eastAsia"/>
        </w:rPr>
        <w:t>　　第一节 中国建筑涂料产业发展现状</w:t>
      </w:r>
      <w:r>
        <w:rPr>
          <w:rFonts w:hint="eastAsia"/>
        </w:rPr>
        <w:br/>
      </w:r>
      <w:r>
        <w:rPr>
          <w:rFonts w:hint="eastAsia"/>
        </w:rPr>
        <w:t>　　第二节 中国建筑涂料产业国际地位现状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中国建筑涂料产业经济运行现状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中国建筑涂料产业运营模式现状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中国建筑涂料产业存在的问题及发展障碍分析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中国建筑涂料产业发展趋势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中国建筑涂料市场供给状况</w:t>
      </w:r>
      <w:r>
        <w:rPr>
          <w:rFonts w:hint="eastAsia"/>
        </w:rPr>
        <w:br/>
      </w:r>
      <w:r>
        <w:rPr>
          <w:rFonts w:hint="eastAsia"/>
        </w:rPr>
        <w:t>　　第二节 中国建筑涂料市场需求状况</w:t>
      </w:r>
      <w:r>
        <w:rPr>
          <w:rFonts w:hint="eastAsia"/>
        </w:rPr>
        <w:br/>
      </w:r>
      <w:r>
        <w:rPr>
          <w:rFonts w:hint="eastAsia"/>
        </w:rPr>
        <w:t>　　第三节 中国建筑涂料市场结构状况</w:t>
      </w:r>
      <w:r>
        <w:rPr>
          <w:rFonts w:hint="eastAsia"/>
        </w:rPr>
        <w:br/>
      </w:r>
      <w:r>
        <w:rPr>
          <w:rFonts w:hint="eastAsia"/>
        </w:rPr>
        <w:t>　　第四节 中国建筑涂料市场存在的问题及障碍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中国建筑涂料市场发展潜力及发展趋势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中国建筑涂料产业基本竞争战略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四、建筑涂料产业该战略的SWOT分析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五、建筑涂料产业该战略的典型企业分析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中国建筑涂料产业市场竞争策略分析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建筑涂料产业市场五种竞争动力模式结构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建筑涂料产业市场核心竞争力的塑造要素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建筑涂料产业市场不同市场地位的竞争策略分析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建筑涂料产业市场竞争案例分析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中国建筑涂料产业市场营销策略竞争分析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国外领先企业在中国建筑涂料产业市场竞争策略研究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阿克苏诺贝尔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宣威-威廉姆斯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DUPONT杜邦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BASF巴斯夫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国内建筑涂料产业企业市场新型运营模式竞争策略研究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中国建筑涂料产业市场发展预测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中国建筑涂料产业发展环境预测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中国建筑涂料产业发展预测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中国建筑涂料市场发展预测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一、2010-2012年中国建筑涂料市场需求预测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二、2010-2012年中国建筑涂料市场结构预测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三、2010-2012年中国建筑涂料市场集中度预测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四、2010-2012年中国建筑涂料市场供给预测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五、2010-2012年中国建筑涂料市场价格预测</w:t>
      </w:r>
      <w:r>
        <w:rPr>
          <w:rFonts w:hint="eastAsia"/>
        </w:rPr>
        <w:br/>
      </w:r>
      <w:r>
        <w:rPr>
          <w:rFonts w:hint="eastAsia"/>
        </w:rPr>
        <w:t>　　第四节 中国建筑涂料产业竞争发展趋势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中国建筑涂料产业市场投资机会与风险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中国建筑涂料产业市场投资优势分析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中国建筑涂料产业市场投资劣势分析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中国建筑涂料产业市场投资机会分析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中国建筑涂料产业市场投资风险分析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中国建筑涂料产业竞争战略建议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中国建筑涂料产业竞争策略建议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中国建筑涂料市场竞争策略建议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1：建筑涂料的分类</w:t>
      </w:r>
      <w:r>
        <w:rPr>
          <w:rFonts w:hint="eastAsia"/>
        </w:rPr>
        <w:br/>
      </w:r>
      <w:r>
        <w:rPr>
          <w:rFonts w:hint="eastAsia"/>
        </w:rPr>
        <w:t>　　图表 2：建筑涂料行业价值链体系</w:t>
      </w:r>
      <w:r>
        <w:rPr>
          <w:rFonts w:hint="eastAsia"/>
        </w:rPr>
        <w:br/>
      </w:r>
      <w:r>
        <w:rPr>
          <w:rFonts w:hint="eastAsia"/>
        </w:rPr>
        <w:t>　　图表 3：建筑涂料的产业链分析</w:t>
      </w:r>
      <w:r>
        <w:rPr>
          <w:rFonts w:hint="eastAsia"/>
        </w:rPr>
        <w:br/>
      </w:r>
      <w:r>
        <w:rPr>
          <w:rFonts w:hint="eastAsia"/>
        </w:rPr>
        <w:t>　　图表 4：2009-2010年美国经济发展情况 单位：万亿美元</w:t>
      </w:r>
      <w:r>
        <w:rPr>
          <w:rFonts w:hint="eastAsia"/>
        </w:rPr>
        <w:br/>
      </w:r>
      <w:r>
        <w:rPr>
          <w:rFonts w:hint="eastAsia"/>
        </w:rPr>
        <w:t>　　图表 5：2009-2010年美国建筑涂料产业市场规模情况 单位：万吨，亿美元</w:t>
      </w:r>
      <w:r>
        <w:rPr>
          <w:rFonts w:hint="eastAsia"/>
        </w:rPr>
        <w:br/>
      </w:r>
      <w:r>
        <w:rPr>
          <w:rFonts w:hint="eastAsia"/>
        </w:rPr>
        <w:t>　　图表 6：2009-2010年日本经济发展情况 单位：万亿美元</w:t>
      </w:r>
      <w:r>
        <w:rPr>
          <w:rFonts w:hint="eastAsia"/>
        </w:rPr>
        <w:br/>
      </w:r>
      <w:r>
        <w:rPr>
          <w:rFonts w:hint="eastAsia"/>
        </w:rPr>
        <w:t>　　图表 7：2009-2010年日本建筑涂料产业市场规模情况 单位：万吨，亿日元</w:t>
      </w:r>
      <w:r>
        <w:rPr>
          <w:rFonts w:hint="eastAsia"/>
        </w:rPr>
        <w:br/>
      </w:r>
      <w:r>
        <w:rPr>
          <w:rFonts w:hint="eastAsia"/>
        </w:rPr>
        <w:t>　　图表 8：2009-2011年上半年建筑涂料市场供给情况 单位：万吨</w:t>
      </w:r>
      <w:r>
        <w:rPr>
          <w:rFonts w:hint="eastAsia"/>
        </w:rPr>
        <w:br/>
      </w:r>
      <w:r>
        <w:rPr>
          <w:rFonts w:hint="eastAsia"/>
        </w:rPr>
        <w:t>　　图表 9：2009-2011年上半年建筑涂料市场需求情况 单位：万吨</w:t>
      </w:r>
      <w:r>
        <w:rPr>
          <w:rFonts w:hint="eastAsia"/>
        </w:rPr>
        <w:br/>
      </w:r>
      <w:r>
        <w:rPr>
          <w:rFonts w:hint="eastAsia"/>
        </w:rPr>
        <w:t>　　图表 10：2009-2011年上半年建筑涂料市场结构情况 单位：万吨</w:t>
      </w:r>
      <w:r>
        <w:rPr>
          <w:rFonts w:hint="eastAsia"/>
        </w:rPr>
        <w:br/>
      </w:r>
      <w:r>
        <w:rPr>
          <w:rFonts w:hint="eastAsia"/>
        </w:rPr>
        <w:t>　　图表 11：建筑涂料市场消费者构成情况</w:t>
      </w:r>
      <w:r>
        <w:rPr>
          <w:rFonts w:hint="eastAsia"/>
        </w:rPr>
        <w:br/>
      </w:r>
      <w:r>
        <w:rPr>
          <w:rFonts w:hint="eastAsia"/>
        </w:rPr>
        <w:t>　　图表 12：建筑涂料市场消费者信息渠道情况</w:t>
      </w:r>
      <w:r>
        <w:rPr>
          <w:rFonts w:hint="eastAsia"/>
        </w:rPr>
        <w:br/>
      </w:r>
      <w:r>
        <w:rPr>
          <w:rFonts w:hint="eastAsia"/>
        </w:rPr>
        <w:t>　　图表 13：建筑涂料市场消费者消费渠道情况</w:t>
      </w:r>
      <w:r>
        <w:rPr>
          <w:rFonts w:hint="eastAsia"/>
        </w:rPr>
        <w:br/>
      </w:r>
      <w:r>
        <w:rPr>
          <w:rFonts w:hint="eastAsia"/>
        </w:rPr>
        <w:t>　　图表 14：建筑涂料市场消费者决策因素情况</w:t>
      </w:r>
      <w:r>
        <w:rPr>
          <w:rFonts w:hint="eastAsia"/>
        </w:rPr>
        <w:br/>
      </w:r>
      <w:r>
        <w:rPr>
          <w:rFonts w:hint="eastAsia"/>
        </w:rPr>
        <w:t>　　图表 15：建筑涂料市场消费者消费动机情况</w:t>
      </w:r>
      <w:r>
        <w:rPr>
          <w:rFonts w:hint="eastAsia"/>
        </w:rPr>
        <w:br/>
      </w:r>
      <w:r>
        <w:rPr>
          <w:rFonts w:hint="eastAsia"/>
        </w:rPr>
        <w:t>　　图表 16：建筑涂料市场消费者地区差异情况</w:t>
      </w:r>
      <w:r>
        <w:rPr>
          <w:rFonts w:hint="eastAsia"/>
        </w:rPr>
        <w:br/>
      </w:r>
      <w:r>
        <w:rPr>
          <w:rFonts w:hint="eastAsia"/>
        </w:rPr>
        <w:t>　　图表 17：建筑涂料行业渠道类型</w:t>
      </w:r>
      <w:r>
        <w:rPr>
          <w:rFonts w:hint="eastAsia"/>
        </w:rPr>
        <w:br/>
      </w:r>
      <w:r>
        <w:rPr>
          <w:rFonts w:hint="eastAsia"/>
        </w:rPr>
        <w:t>　　图表 18： 2010年PPG公司销售地区占比</w:t>
      </w:r>
      <w:r>
        <w:rPr>
          <w:rFonts w:hint="eastAsia"/>
        </w:rPr>
        <w:br/>
      </w:r>
      <w:r>
        <w:rPr>
          <w:rFonts w:hint="eastAsia"/>
        </w:rPr>
        <w:t>　　图表 19：2008-2011年前三季度PPG公司经营业绩分析 单位：亿美元</w:t>
      </w:r>
      <w:r>
        <w:rPr>
          <w:rFonts w:hint="eastAsia"/>
        </w:rPr>
        <w:br/>
      </w:r>
      <w:r>
        <w:rPr>
          <w:rFonts w:hint="eastAsia"/>
        </w:rPr>
        <w:t>　　图表 20：PPG公司SWOT分析</w:t>
      </w:r>
      <w:r>
        <w:rPr>
          <w:rFonts w:hint="eastAsia"/>
        </w:rPr>
        <w:br/>
      </w:r>
      <w:r>
        <w:rPr>
          <w:rFonts w:hint="eastAsia"/>
        </w:rPr>
        <w:t>　　图表 21：PPG公司发展战略分析</w:t>
      </w:r>
      <w:r>
        <w:rPr>
          <w:rFonts w:hint="eastAsia"/>
        </w:rPr>
        <w:br/>
      </w:r>
      <w:r>
        <w:rPr>
          <w:rFonts w:hint="eastAsia"/>
        </w:rPr>
        <w:t>　　图表 22：2010年阿克苏诺贝尔公司销售地区占比</w:t>
      </w:r>
      <w:r>
        <w:rPr>
          <w:rFonts w:hint="eastAsia"/>
        </w:rPr>
        <w:br/>
      </w:r>
      <w:r>
        <w:rPr>
          <w:rFonts w:hint="eastAsia"/>
        </w:rPr>
        <w:t>　　图表 23：2008-2011前三季度年阿克苏诺贝尔公司经营业绩分析 单位：亿美元</w:t>
      </w:r>
      <w:r>
        <w:rPr>
          <w:rFonts w:hint="eastAsia"/>
        </w:rPr>
        <w:br/>
      </w:r>
      <w:r>
        <w:rPr>
          <w:rFonts w:hint="eastAsia"/>
        </w:rPr>
        <w:t>　　图表 24：阿克苏诺贝尔公司SWOT分析</w:t>
      </w:r>
      <w:r>
        <w:rPr>
          <w:rFonts w:hint="eastAsia"/>
        </w:rPr>
        <w:br/>
      </w:r>
      <w:r>
        <w:rPr>
          <w:rFonts w:hint="eastAsia"/>
        </w:rPr>
        <w:t>　　图表 25：阿克苏诺贝尔公司发展战略分析</w:t>
      </w:r>
      <w:r>
        <w:rPr>
          <w:rFonts w:hint="eastAsia"/>
        </w:rPr>
        <w:br/>
      </w:r>
      <w:r>
        <w:rPr>
          <w:rFonts w:hint="eastAsia"/>
        </w:rPr>
        <w:t>　　图表 26：2010年宣威-威廉姆斯公司销售地区占比</w:t>
      </w:r>
      <w:r>
        <w:rPr>
          <w:rFonts w:hint="eastAsia"/>
        </w:rPr>
        <w:br/>
      </w:r>
      <w:r>
        <w:rPr>
          <w:rFonts w:hint="eastAsia"/>
        </w:rPr>
        <w:t>　　图表 27：2008-2011年上半年宣威-威廉姆斯公司经营业绩分析 单位：亿美元</w:t>
      </w:r>
      <w:r>
        <w:rPr>
          <w:rFonts w:hint="eastAsia"/>
        </w:rPr>
        <w:br/>
      </w:r>
      <w:r>
        <w:rPr>
          <w:rFonts w:hint="eastAsia"/>
        </w:rPr>
        <w:t>　　图表 28：宣威-威廉姆斯公司SWOT分析</w:t>
      </w:r>
      <w:r>
        <w:rPr>
          <w:rFonts w:hint="eastAsia"/>
        </w:rPr>
        <w:br/>
      </w:r>
      <w:r>
        <w:rPr>
          <w:rFonts w:hint="eastAsia"/>
        </w:rPr>
        <w:t>　　图表 29：宣威-威廉姆斯公司发展战略分析</w:t>
      </w:r>
      <w:r>
        <w:rPr>
          <w:rFonts w:hint="eastAsia"/>
        </w:rPr>
        <w:br/>
      </w:r>
      <w:r>
        <w:rPr>
          <w:rFonts w:hint="eastAsia"/>
        </w:rPr>
        <w:t>　　图表 30：2010年DUPONT杜邦公司销售地区占比</w:t>
      </w:r>
      <w:r>
        <w:rPr>
          <w:rFonts w:hint="eastAsia"/>
        </w:rPr>
        <w:br/>
      </w:r>
      <w:r>
        <w:rPr>
          <w:rFonts w:hint="eastAsia"/>
        </w:rPr>
        <w:t>　　图表 31：2008-2011年上半年DUPONT杜邦公司经营业绩分析 单位：亿美元</w:t>
      </w:r>
      <w:r>
        <w:rPr>
          <w:rFonts w:hint="eastAsia"/>
        </w:rPr>
        <w:br/>
      </w:r>
      <w:r>
        <w:rPr>
          <w:rFonts w:hint="eastAsia"/>
        </w:rPr>
        <w:t>　　图表 32：DUPONT杜邦公司SWOT分析</w:t>
      </w:r>
      <w:r>
        <w:rPr>
          <w:rFonts w:hint="eastAsia"/>
        </w:rPr>
        <w:br/>
      </w:r>
      <w:r>
        <w:rPr>
          <w:rFonts w:hint="eastAsia"/>
        </w:rPr>
        <w:t>　　图表 33：DUPONT杜邦公司发展战略分析</w:t>
      </w:r>
      <w:r>
        <w:rPr>
          <w:rFonts w:hint="eastAsia"/>
        </w:rPr>
        <w:br/>
      </w:r>
      <w:r>
        <w:rPr>
          <w:rFonts w:hint="eastAsia"/>
        </w:rPr>
        <w:t>　　图表 34：2010年BASF巴斯夫公司销售地区占比</w:t>
      </w:r>
      <w:r>
        <w:rPr>
          <w:rFonts w:hint="eastAsia"/>
        </w:rPr>
        <w:br/>
      </w:r>
      <w:r>
        <w:rPr>
          <w:rFonts w:hint="eastAsia"/>
        </w:rPr>
        <w:t>　　图表 35：2008-2011年上半年BASF巴斯夫公司经营业绩分析 单位：亿美元</w:t>
      </w:r>
      <w:r>
        <w:rPr>
          <w:rFonts w:hint="eastAsia"/>
        </w:rPr>
        <w:br/>
      </w:r>
      <w:r>
        <w:rPr>
          <w:rFonts w:hint="eastAsia"/>
        </w:rPr>
        <w:t>　　图表 36：BASF巴斯夫公司SWOT分析</w:t>
      </w:r>
      <w:r>
        <w:rPr>
          <w:rFonts w:hint="eastAsia"/>
        </w:rPr>
        <w:br/>
      </w:r>
      <w:r>
        <w:rPr>
          <w:rFonts w:hint="eastAsia"/>
        </w:rPr>
        <w:t>　　图表 37：BASF巴斯夫公司发展战略分析</w:t>
      </w:r>
      <w:r>
        <w:rPr>
          <w:rFonts w:hint="eastAsia"/>
        </w:rPr>
        <w:br/>
      </w:r>
      <w:r>
        <w:rPr>
          <w:rFonts w:hint="eastAsia"/>
        </w:rPr>
        <w:t>　　图表 38：田园风光品牌渠道构想</w:t>
      </w:r>
      <w:r>
        <w:rPr>
          <w:rFonts w:hint="eastAsia"/>
        </w:rPr>
        <w:br/>
      </w:r>
      <w:r>
        <w:rPr>
          <w:rFonts w:hint="eastAsia"/>
        </w:rPr>
        <w:t>　　图表 39：田园风光品牌营销思路</w:t>
      </w:r>
      <w:r>
        <w:rPr>
          <w:rFonts w:hint="eastAsia"/>
        </w:rPr>
        <w:br/>
      </w:r>
      <w:r>
        <w:rPr>
          <w:rFonts w:hint="eastAsia"/>
        </w:rPr>
        <w:t>　　图表 40：三大涂料生产基地区域分布变化表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fc646c79a4a9f" w:history="1">
        <w:r>
          <w:rPr>
            <w:rStyle w:val="Hyperlink"/>
          </w:rPr>
          <w:t>2011年中国建筑涂料产业研究深度调查报告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fc646c79a4a9f" w:history="1">
        <w:r>
          <w:rPr>
            <w:rStyle w:val="Hyperlink"/>
          </w:rPr>
          <w:t>https://www.20087.com/2011-11/R_jianzhutuliaochanyeyanjiushendudiaoc.html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947b056a147c6" w:history="1">
      <w:r>
        <w:rPr>
          <w:rStyle w:val="Hyperlink"/>
        </w:rPr>
        <w:t>2011年中国建筑涂料产业研究深度调查报告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nzhutuliaochanyeyanjiushendudiaoc.html" TargetMode="External" Id="Raf8fc646c79a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nzhutuliaochanyeyanjiushendudiaoc.html" TargetMode="External" Id="R351947b056a1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2011-11-10T01:05:00Z</dcterms:created>
  <dcterms:modified xsi:type="dcterms:W3CDTF">2011-11-10T02:05:00Z</dcterms:modified>
  <dc:subject>2011年中国建筑涂料产业研究深度调查报告</dc:subject>
  <dc:title>2011年中国建筑涂料产业研究深度调查报告</dc:title>
  <cp:keywords>2011年中国建筑涂料产业研究深度调查报告</cp:keywords>
  <dc:description>2011年中国建筑涂料产业研究深度调查报告</dc:description>
</cp:coreProperties>
</file>