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423fe295a34c16" w:history="1">
              <w:r>
                <w:rPr>
                  <w:rStyle w:val="Hyperlink"/>
                </w:rPr>
                <w:t>2011年版中国布艺布饰行业深度研究及未来五年投资前景预测报告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423fe295a34c16" w:history="1">
              <w:r>
                <w:rPr>
                  <w:rStyle w:val="Hyperlink"/>
                </w:rPr>
                <w:t>2011年版中国布艺布饰行业深度研究及未来五年投资前景预测报告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0873719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423fe295a34c16" w:history="1">
                <w:r>
                  <w:rPr>
                    <w:rStyle w:val="Hyperlink"/>
                  </w:rPr>
                  <w:t>https://www.20087.com/2011-11/R_banbuyibushihangyeshenduyanjiujiweil.html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中国布艺布饰行业发展概述</w:t>
      </w:r>
      <w:r>
        <w:rPr>
          <w:rFonts w:hint="eastAsia"/>
        </w:rPr>
        <w:br/>
      </w:r>
      <w:r>
        <w:rPr>
          <w:rFonts w:hint="eastAsia"/>
        </w:rPr>
        <w:t>　　第一节 布艺布饰行业发展情况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最近3-5年中国布艺布饰行业经济指标分析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中国布艺布饰行业的国际比较分析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中国布艺布饰行业竞争力指标分析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中国布艺布饰行业经济指标国际比较分析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全球布艺布饰行业市场需求分析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全球布艺布饰行业市场供给分析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一、布艺布饰行业需求市场</w:t>
      </w:r>
      <w:r>
        <w:rPr>
          <w:rFonts w:hint="eastAsia"/>
        </w:rPr>
        <w:br/>
      </w:r>
      <w:r>
        <w:rPr>
          <w:rFonts w:hint="eastAsia"/>
        </w:rPr>
        <w:t>　　　　二、布艺布饰行业客户结构</w:t>
      </w:r>
      <w:r>
        <w:rPr>
          <w:rFonts w:hint="eastAsia"/>
        </w:rPr>
        <w:br/>
      </w:r>
      <w:r>
        <w:rPr>
          <w:rFonts w:hint="eastAsia"/>
        </w:rPr>
        <w:t>　　　　三、布艺布饰行业需求的地区差异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一、布艺布饰行业的需求预测</w:t>
      </w:r>
      <w:r>
        <w:rPr>
          <w:rFonts w:hint="eastAsia"/>
        </w:rPr>
        <w:br/>
      </w:r>
      <w:r>
        <w:rPr>
          <w:rFonts w:hint="eastAsia"/>
        </w:rPr>
        <w:t>　　　　二、布艺布饰行业的供应预测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布艺布饰产业链的分析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布艺布饰行业主要市场大区发展状况及竞争力研究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2011-2015年需求预测分析</w:t>
      </w:r>
      <w:r>
        <w:rPr>
          <w:rFonts w:hint="eastAsia"/>
        </w:rPr>
        <w:br/>
      </w:r>
      <w:r>
        <w:rPr>
          <w:rFonts w:hint="eastAsia"/>
        </w:rPr>
        <w:t>　　第一节 布艺布饰行业领域2011-2015年需求量预测</w:t>
      </w:r>
      <w:r>
        <w:rPr>
          <w:rFonts w:hint="eastAsia"/>
        </w:rPr>
        <w:br/>
      </w:r>
      <w:r>
        <w:rPr>
          <w:rFonts w:hint="eastAsia"/>
        </w:rPr>
        <w:t>　　第二节 2011-2015年布艺布饰行业领域需求产品（服务）功能预测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2011-2015年布艺布饰行业领域需求产品（服务）市场格局预测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布艺布饰市场竞争格局分析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布艺布饰行业主要企业竞争力分析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布艺布饰行业竞争格局分析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一、2011年布艺布饰行业竞争分析</w:t>
      </w:r>
      <w:r>
        <w:rPr>
          <w:rFonts w:hint="eastAsia"/>
        </w:rPr>
        <w:br/>
      </w:r>
      <w:r>
        <w:rPr>
          <w:rFonts w:hint="eastAsia"/>
        </w:rPr>
        <w:t>　　　　二、2011年国内外布艺布饰竞争分析</w:t>
      </w:r>
      <w:r>
        <w:rPr>
          <w:rFonts w:hint="eastAsia"/>
        </w:rPr>
        <w:br/>
      </w:r>
      <w:r>
        <w:rPr>
          <w:rFonts w:hint="eastAsia"/>
        </w:rPr>
        <w:t>　　　　三、2011年中国布艺布饰市场竞争分析</w:t>
      </w:r>
      <w:r>
        <w:rPr>
          <w:rFonts w:hint="eastAsia"/>
        </w:rPr>
        <w:br/>
      </w:r>
      <w:r>
        <w:rPr>
          <w:rFonts w:hint="eastAsia"/>
        </w:rPr>
        <w:t>　　　　四、2011年中国布艺布饰市场集中度分析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三、中国布艺布饰行业参与国际竞争的战略市场定位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企业一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企业二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企业三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企业四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企业五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企业六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企业七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企业八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企业九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企业十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2011年中国布艺布饰行业整体运行指标分析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中国布艺布饰行业总体规模分析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中国布艺布饰行业产销分析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中国布艺布饰行业财务指标总体分析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中国布艺布饰行业SWOT分析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2011-2015年布艺布饰行业投资价值评估分析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中.智.林－营销分析与营销模式推荐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423fe295a34c16" w:history="1">
        <w:r>
          <w:rPr>
            <w:rStyle w:val="Hyperlink"/>
          </w:rPr>
          <w:t>2011年版中国布艺布饰行业深度研究及未来五年投资前景预测报告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0873719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423fe295a34c16" w:history="1">
        <w:r>
          <w:rPr>
            <w:rStyle w:val="Hyperlink"/>
          </w:rPr>
          <w:t>https://www.20087.com/2011-11/R_banbuyibushihangyeshenduyanjiujiweil.html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16c6a280f848d1" w:history="1">
      <w:r>
        <w:rPr>
          <w:rStyle w:val="Hyperlink"/>
        </w:rPr>
        <w:t>2011年版中国布艺布饰行业深度研究及未来五年投资前景预测报告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banbuyibushihangyeshenduyanjiujiweil.html" TargetMode="External" Id="Red423fe295a34c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banbuyibushihangyeshenduyanjiujiweil.html" TargetMode="External" Id="R1916c6a280f848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2011-11-20T04:23:00Z</dcterms:created>
  <dcterms:modified xsi:type="dcterms:W3CDTF">2011-11-20T05:23:00Z</dcterms:modified>
  <dc:subject>2011年版中国布艺布饰行业深度研究及未来五年投资前景预测报告</dc:subject>
  <dc:title>2011年版中国布艺布饰行业深度研究及未来五年投资前景预测报告</dc:title>
  <cp:keywords>2011年版中国布艺布饰行业深度研究及未来五年投资前景预测报告</cp:keywords>
  <dc:description>2011年版中国布艺布饰行业深度研究及未来五年投资前景预测报告</dc:description>
</cp:coreProperties>
</file>