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0edd850ac45da" w:history="1">
              <w:r>
                <w:rPr>
                  <w:rStyle w:val="Hyperlink"/>
                </w:rPr>
                <w:t>2011-2016年中国交换箱市场运行走势及投资规划指导报告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0edd850ac45da" w:history="1">
              <w:r>
                <w:rPr>
                  <w:rStyle w:val="Hyperlink"/>
                </w:rPr>
                <w:t>2011-2016年中国交换箱市场运行走势及投资规划指导报告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0edd850ac45da" w:history="1">
                <w:r>
                  <w:rPr>
                    <w:rStyle w:val="Hyperlink"/>
                  </w:rPr>
                  <w:t>https://www.20087.com/2011-11/R_jiaohuanxiangshichangyunxingzoushiji.html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箱是电信网络中的关键节点，用于连接用户线路和主干网络，实现电话、互联网和电视信号的分配。随着光纤到户(FTTH)和5G网络的部署，交换箱的功能和性能需求发生了变化。现代交换箱采用光纤技术，支持高速数据传输，并集成了智能管理功能，如远程监控和故障诊断，提高了网络的可靠性和服务质量。</w:t>
      </w:r>
      <w:r>
        <w:rPr>
          <w:rFonts w:hint="eastAsia"/>
        </w:rPr>
        <w:br/>
      </w:r>
      <w:r>
        <w:rPr>
          <w:rFonts w:hint="eastAsia"/>
        </w:rPr>
        <w:t>　　未来，交换箱将更加注重集成化和智能化。市场调研网认为，随着物联网(IoT)和智慧城市的发展，交换箱将集成更多传感器和通信模块，成为智能基础设施的一部分，支持数据收集和边缘计算。同时，通过软件定义网络(SDN)和网络功能虚拟化(NFV)，交换箱将实现动态配置和优化，提高网络资源的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中国交换箱行业发展状况综述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中国交换箱行业简介</w:t>
      </w:r>
      <w:r>
        <w:rPr>
          <w:rFonts w:hint="eastAsia"/>
        </w:rPr>
        <w:br/>
      </w:r>
      <w:r>
        <w:rPr>
          <w:rFonts w:hint="eastAsia"/>
        </w:rPr>
        <w:t>　　　　一、交换箱行业的界定及分类</w:t>
      </w:r>
      <w:r>
        <w:rPr>
          <w:rFonts w:hint="eastAsia"/>
        </w:rPr>
        <w:br/>
      </w:r>
      <w:r>
        <w:rPr>
          <w:rFonts w:hint="eastAsia"/>
        </w:rPr>
        <w:t>　　　　二、交换箱行业的特征</w:t>
      </w:r>
      <w:r>
        <w:rPr>
          <w:rFonts w:hint="eastAsia"/>
        </w:rPr>
        <w:br/>
      </w:r>
      <w:r>
        <w:rPr>
          <w:rFonts w:hint="eastAsia"/>
        </w:rPr>
        <w:t>　　　　三、交换箱的主要用途</w:t>
      </w:r>
      <w:r>
        <w:rPr>
          <w:rFonts w:hint="eastAsia"/>
        </w:rPr>
        <w:br/>
      </w:r>
      <w:r>
        <w:rPr>
          <w:rFonts w:hint="eastAsia"/>
        </w:rPr>
        <w:t>　　第二节 交换箱行业相关政策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中国交换箱行业发展状况</w:t>
      </w:r>
      <w:r>
        <w:rPr>
          <w:rFonts w:hint="eastAsia"/>
        </w:rPr>
        <w:br/>
      </w:r>
      <w:r>
        <w:rPr>
          <w:rFonts w:hint="eastAsia"/>
        </w:rPr>
        <w:t>　　　　一、中国交换箱行业发展历程</w:t>
      </w:r>
      <w:r>
        <w:rPr>
          <w:rFonts w:hint="eastAsia"/>
        </w:rPr>
        <w:br/>
      </w:r>
      <w:r>
        <w:rPr>
          <w:rFonts w:hint="eastAsia"/>
        </w:rPr>
        <w:t>　　　　二、中国交换箱行业发展面临的问题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中国交换箱生产现状分析</w:t>
      </w:r>
      <w:r>
        <w:rPr>
          <w:rFonts w:hint="eastAsia"/>
        </w:rPr>
        <w:br/>
      </w:r>
      <w:r>
        <w:rPr>
          <w:rFonts w:hint="eastAsia"/>
        </w:rPr>
        <w:t>　　第一节 交换箱行业总体规模</w:t>
      </w:r>
      <w:r>
        <w:rPr>
          <w:rFonts w:hint="eastAsia"/>
        </w:rPr>
        <w:br/>
      </w:r>
      <w:r>
        <w:rPr>
          <w:rFonts w:hint="eastAsia"/>
        </w:rPr>
        <w:t>　　第一节 交换箱产能概况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交换箱市场容量概况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交换箱产业的生命周期分析</w:t>
      </w:r>
      <w:r>
        <w:rPr>
          <w:rFonts w:hint="eastAsia"/>
        </w:rPr>
        <w:br/>
      </w:r>
      <w:r>
        <w:rPr>
          <w:rFonts w:hint="eastAsia"/>
        </w:rPr>
        <w:t>　　第五节 交换箱产业供需情况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交换箱产品市场供需分析</w:t>
      </w:r>
      <w:r>
        <w:rPr>
          <w:rFonts w:hint="eastAsia"/>
        </w:rPr>
        <w:br/>
      </w:r>
      <w:r>
        <w:rPr>
          <w:rFonts w:hint="eastAsia"/>
        </w:rPr>
        <w:t>　　第一节 交换箱市场特征分析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交换箱市场需求情况分析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交换箱市场供给情况分析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交换箱市场供给平衡性分析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交换箱行业竞争绩效分析</w:t>
      </w:r>
      <w:r>
        <w:rPr>
          <w:rFonts w:hint="eastAsia"/>
        </w:rPr>
        <w:br/>
      </w:r>
      <w:r>
        <w:rPr>
          <w:rFonts w:hint="eastAsia"/>
        </w:rPr>
        <w:t>　　第一节 交换箱行业总体效益水平分析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交换箱行业产业集中度分析</w:t>
      </w:r>
      <w:r>
        <w:rPr>
          <w:rFonts w:hint="eastAsia"/>
        </w:rPr>
        <w:br/>
      </w:r>
      <w:r>
        <w:rPr>
          <w:rFonts w:hint="eastAsia"/>
        </w:rPr>
        <w:t>　　第三节 交换箱行业不同所有制企业绩效分析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交换箱行业不同规模企业绩效分析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交换箱市场分销体系分析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交换箱产业投资策略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中国交换箱行情走势及影响要素分析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2010年中国交换箱行情走势回顾</w:t>
      </w:r>
      <w:r>
        <w:rPr>
          <w:rFonts w:hint="eastAsia"/>
        </w:rPr>
        <w:br/>
      </w:r>
      <w:r>
        <w:rPr>
          <w:rFonts w:hint="eastAsia"/>
        </w:rPr>
        <w:t>　　第二节 中国交换箱当前市场行情分析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影响交换箱市场行情的要素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2011-2016年中国交换箱行情走势预测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交换箱行业竞争格局分析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中国交换箱行业不同地区竞争格局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中国交换箱行业的不同企业竞争格局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三、国内交换箱企业竞争格局分析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2011-2016年中国交换箱行业竞争格局变化趋势分析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交换箱行业国内营销模式分析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交换箱行业主要销售渠道分析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交换箱行业价格竞争方式分析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交换箱行业营销策略分析</w:t>
      </w:r>
      <w:r>
        <w:rPr>
          <w:rFonts w:hint="eastAsia"/>
        </w:rPr>
        <w:br/>
      </w:r>
      <w:r>
        <w:rPr>
          <w:rFonts w:hint="eastAsia"/>
        </w:rPr>
        <w:t>　　第五节 交换箱行业国际化营销模式分析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交换箱行业市场营销发展趋势预测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2010中国交换箱产业投资分析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交换箱行业风险趋势分析与对策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交换箱行业风险分析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交换箱行业投资风险及控制策略分析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一、2010-2016年交换箱行业市场风险及控制策略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二、2010-2016年交换箱行业政策风险及控制策略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三、2010-2016年交换箱行业经营风险及控制策略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四、2010-2016年交换箱同业竞争风险及控制策略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五、2010-2016年交换箱行业其他风险及控制策略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2011-2016年交换箱行业投资机会与风险分析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2011-2016年中国交换箱行业投资机会分析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2011-2016年交换箱行业环境风险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2011-2016年交换箱行业产业链上下游风险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2011-2016年交换箱行业市场风险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交换箱行业投资机会分析研究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2011-2016年交换箱行业主要区域投资机会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2011-2016年交换箱行业出口市场投资机会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2011-2016年交换箱行业企业的多元化投资机会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交换箱企业制定“十二五”发展战略研究分析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2008-2010年我国交换箱行业市场容量分析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2008-2010年我国交换箱行业供给总量分析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2008-2010年我国交换箱行业产能分析</w:t>
      </w:r>
      <w:r>
        <w:rPr>
          <w:rFonts w:hint="eastAsia"/>
        </w:rPr>
        <w:br/>
      </w:r>
      <w:r>
        <w:rPr>
          <w:rFonts w:hint="eastAsia"/>
        </w:rPr>
        <w:t>　　图表 2008-2010年交换箱行业产量及其增长分析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2008-2010年交换箱行业需求总量分析</w:t>
      </w:r>
      <w:r>
        <w:rPr>
          <w:rFonts w:hint="eastAsia"/>
        </w:rPr>
        <w:br/>
      </w:r>
      <w:r>
        <w:rPr>
          <w:rFonts w:hint="eastAsia"/>
        </w:rPr>
        <w:t>　　图表 2011年交换箱产品需求区域分布统计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0edd850ac45da" w:history="1">
        <w:r>
          <w:rPr>
            <w:rStyle w:val="Hyperlink"/>
          </w:rPr>
          <w:t>2011-2016年中国交换箱市场运行走势及投资规划指导报告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0edd850ac45da" w:history="1">
        <w:r>
          <w:rPr>
            <w:rStyle w:val="Hyperlink"/>
          </w:rPr>
          <w:t>https://www.20087.com/2011-11/R_jiaohuanxiangshichangyunxingzoushiji.html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热点：交换箱图片、交换箱的作用、交换箱体标准、交换箱号、交换箱 测评证书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0da5c8c949e7" w:history="1">
      <w:r>
        <w:rPr>
          <w:rStyle w:val="Hyperlink"/>
        </w:rPr>
        <w:t>2011-2016年中国交换箱市场运行走势及投资规划指导报告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huanxiangshichangyunxingzoushiji.html" TargetMode="External" Id="Rb3e0edd850ac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huanxiangshichangyunxingzoushiji.html" TargetMode="External" Id="Rd9600da5c8c9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2011-11-14T01:14:00Z</dcterms:created>
  <dcterms:modified xsi:type="dcterms:W3CDTF">2011-11-14T02:14:00Z</dcterms:modified>
  <dc:subject>2011-2016年中国交换箱市场运行走势及投资规划指导报告</dc:subject>
  <dc:title>2011-2016年中国交换箱市场运行走势及投资规划指导报告</dc:title>
  <cp:keywords>2011-2016年中国交换箱市场运行走势及投资规划指导报告</cp:keywords>
  <dc:description>2011-2016年中国交换箱市场运行走势及投资规划指导报告</dc:description>
</cp:coreProperties>
</file>