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7e2986fd34aeb" w:history="1">
              <w:r>
                <w:rPr>
                  <w:rStyle w:val="Hyperlink"/>
                </w:rPr>
                <w:t>2011-2016年中国光敏器件市场分析预测及投资风险评估报告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7e2986fd34aeb" w:history="1">
              <w:r>
                <w:rPr>
                  <w:rStyle w:val="Hyperlink"/>
                </w:rPr>
                <w:t>2011-2016年中国光敏器件市场分析预测及投资风险评估报告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7e2986fd34aeb" w:history="1">
                <w:r>
                  <w:rPr>
                    <w:rStyle w:val="Hyperlink"/>
                  </w:rPr>
                  <w:t>https://www.20087.com/2011-11/R_guangminqijianshichangfenxiyuceyucha.html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器件是将光信号转换为电信号的一类半导体器件，广泛应用于图像传感、光纤通信、环境监测等领域。随着光电技术的进步，光敏器件的灵敏度、响应速度、噪声水平等关键性能指标不断提升。特别是随着自动驾驶、无人机、机器视觉等新兴行业的崛起，对高精度、高速度光敏器件的需求日益增长。此外，随着微电子技术的发展，集成光敏器件成为可能，这为光敏器件的小型化、集成化提供了技术支持。</w:t>
      </w:r>
      <w:r>
        <w:rPr>
          <w:rFonts w:hint="eastAsia"/>
        </w:rPr>
        <w:br/>
      </w:r>
      <w:r>
        <w:rPr>
          <w:rFonts w:hint="eastAsia"/>
        </w:rPr>
        <w:t>　　未来，光敏器件的技术创新将主要集中在材料科学和纳米技术领域。市场调研网认为，通过开发新型半导体材料，提高器件的光电转换效率；利用纳米加工技术，实现更精细的光敏元件制造，进而提升器件的整体性能。此外，随着量子信息技术的发展，基于量子效应的新型光敏器件有望成为研究热点，为光敏器件带来革命性的变革。</w:t>
      </w:r>
      <w:r>
        <w:rPr>
          <w:rFonts w:hint="eastAsia"/>
        </w:rPr>
        <w:br/>
      </w:r>
      <w:r>
        <w:rPr>
          <w:rFonts w:hint="eastAsia"/>
        </w:rPr>
        <w:t>　　《2011-2016年中国光敏器件市场分析预测与产业投资风险分析报告》依托多年对光敏器件行业的研究，结合光敏器件行业历年供需关系变化规律，对光敏器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光敏器件市场分析预测与产业投资风险分析报告》由光敏器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光敏器件行业环境分析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我国光敏器件行业政策环境分析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我国光敏器件行业技术环境分析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一、我国光敏器件技术发展概况</w:t>
      </w:r>
      <w:r>
        <w:rPr>
          <w:rFonts w:hint="eastAsia"/>
        </w:rPr>
        <w:br/>
      </w:r>
      <w:r>
        <w:rPr>
          <w:rFonts w:hint="eastAsia"/>
        </w:rPr>
        <w:t>　　　　二、我国光敏器件行业技术发展趋势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中国光敏器件市场分析</w:t>
      </w:r>
      <w:r>
        <w:rPr>
          <w:rFonts w:hint="eastAsia"/>
        </w:rPr>
        <w:br/>
      </w:r>
      <w:r>
        <w:rPr>
          <w:rFonts w:hint="eastAsia"/>
        </w:rPr>
        <w:t>　　第一节 光敏器件市场现状分析及预测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一、2008-2011年上半年我国光敏器件市场规模分析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二、2011-2016年我国光敏器件市场规模预测</w:t>
      </w:r>
      <w:r>
        <w:rPr>
          <w:rFonts w:hint="eastAsia"/>
        </w:rPr>
        <w:br/>
      </w:r>
      <w:r>
        <w:rPr>
          <w:rFonts w:hint="eastAsia"/>
        </w:rPr>
        <w:t>　　第二节 光敏器件产品产量分析及预测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一、2008-2011年上半年中国光敏器件产量分析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二、2011-2016年中国光敏器件产量预测</w:t>
      </w:r>
      <w:r>
        <w:rPr>
          <w:rFonts w:hint="eastAsia"/>
        </w:rPr>
        <w:br/>
      </w:r>
      <w:r>
        <w:rPr>
          <w:rFonts w:hint="eastAsia"/>
        </w:rPr>
        <w:t>　　第三节 光敏器件市场需求分析及预测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一、2008-2011年上半年我国光敏器件市场需求分析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二、2011-2016年我国光敏器件市场需求预测</w:t>
      </w:r>
      <w:r>
        <w:rPr>
          <w:rFonts w:hint="eastAsia"/>
        </w:rPr>
        <w:br/>
      </w:r>
      <w:r>
        <w:rPr>
          <w:rFonts w:hint="eastAsia"/>
        </w:rPr>
        <w:t>　　第四节 光敏器件价格趋势分析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一、2008-2011年上半年我国光敏器件市场价格分析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二、2011-2016年我国光敏器件市场价格预测</w:t>
      </w:r>
      <w:r>
        <w:rPr>
          <w:rFonts w:hint="eastAsia"/>
        </w:rPr>
        <w:br/>
      </w:r>
      <w:r>
        <w:rPr>
          <w:rFonts w:hint="eastAsia"/>
        </w:rPr>
        <w:t>　　第五节 光敏器件进出口数据分析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一、2008-2011年上半年我国光敏器件进出口数据分析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二、2011-2016年国内光敏器件产品未来进出口情况预测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光敏器件行业上、下游产业链分析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光敏器件产业链分析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二、光敏器件产业链模型分析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光敏器件主要生产厂商介绍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光敏器件行业竞争格局分析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2008-2010年中国光敏器件行业集中度分析</w:t>
      </w:r>
      <w:r>
        <w:rPr>
          <w:rFonts w:hint="eastAsia"/>
        </w:rPr>
        <w:br/>
      </w:r>
      <w:r>
        <w:rPr>
          <w:rFonts w:hint="eastAsia"/>
        </w:rPr>
        <w:t>　　第二节 光敏器件国内外SWOT分析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2011-2016年中国光敏器件行业竞争格局预测分析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业内专家对中国光敏器件行业投资的建议及观点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二、光敏器件企业在危机中的竞争优势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7e2986fd34aeb" w:history="1">
        <w:r>
          <w:rPr>
            <w:rStyle w:val="Hyperlink"/>
          </w:rPr>
          <w:t>2011-2016年中国光敏器件市场分析预测及投资风险评估报告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7e2986fd34aeb" w:history="1">
        <w:r>
          <w:rPr>
            <w:rStyle w:val="Hyperlink"/>
          </w:rPr>
          <w:t>https://www.20087.com/2011-11/R_guangminqijianshichangfenxiyuceyucha.html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热点：光敏电阻有几种类型、光敏器件有哪些、光敏电阻和光敏传感器的区别、光敏器件特性测试实验原理、光敏芯片、光敏器件符号、光敏传感器模块、光敏器件分为哪三类、光敏电阻的结构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66a7f5eb4195" w:history="1">
      <w:r>
        <w:rPr>
          <w:rStyle w:val="Hyperlink"/>
        </w:rPr>
        <w:t>2011-2016年中国光敏器件市场分析预测及投资风险评估报告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gminqijianshichangfenxiyuceyucha.html" TargetMode="External" Id="R8217e2986fd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gminqijianshichangfenxiyuceyucha.html" TargetMode="External" Id="Rdfba66a7f5eb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2011-11-06T02:15:00Z</dcterms:created>
  <dcterms:modified xsi:type="dcterms:W3CDTF">2011-11-06T03:15:00Z</dcterms:modified>
  <dc:subject>2011-2016年中国光敏器件市场分析预测及投资风险评估报告</dc:subject>
  <dc:title>2011-2016年中国光敏器件市场分析预测及投资风险评估报告</dc:title>
  <cp:keywords>2011-2016年中国光敏器件市场分析预测及投资风险评估报告</cp:keywords>
  <dc:description>2011-2016年中国光敏器件市场分析预测及投资风险评估报告</dc:description>
</cp:coreProperties>
</file>