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b15ff68e4d52" w:history="1">
              <w:r>
                <w:rPr>
                  <w:rStyle w:val="Hyperlink"/>
                </w:rPr>
                <w:t>2011-2016年中国香精香料行业市场深度分析及发展前景预测报告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b15ff68e4d52" w:history="1">
              <w:r>
                <w:rPr>
                  <w:rStyle w:val="Hyperlink"/>
                </w:rPr>
                <w:t>2011-2016年中国香精香料行业市场深度分析及发展前景预测报告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2b15ff68e4d52" w:history="1">
                <w:r>
                  <w:rPr>
                    <w:rStyle w:val="Hyperlink"/>
                  </w:rPr>
                  <w:t>https://www.20087.com/2011-11/R_xiangjingxiangliaohangyeshichangshen.html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工作服产业市场概述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全球工作服市场现状及发展趋势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一、全球工作服产业发展阶段</w:t>
      </w:r>
      <w:r>
        <w:rPr>
          <w:rFonts w:hint="eastAsia"/>
        </w:rPr>
        <w:br/>
      </w:r>
      <w:r>
        <w:rPr>
          <w:rFonts w:hint="eastAsia"/>
        </w:rPr>
        <w:t>　　　　二、全球工作服产业竞争现状</w:t>
      </w:r>
      <w:r>
        <w:rPr>
          <w:rFonts w:hint="eastAsia"/>
        </w:rPr>
        <w:br/>
      </w:r>
      <w:r>
        <w:rPr>
          <w:rFonts w:hint="eastAsia"/>
        </w:rPr>
        <w:t>　　　　三、全球工作服产业投资状况</w:t>
      </w:r>
      <w:r>
        <w:rPr>
          <w:rFonts w:hint="eastAsia"/>
        </w:rPr>
        <w:br/>
      </w:r>
      <w:r>
        <w:rPr>
          <w:rFonts w:hint="eastAsia"/>
        </w:rPr>
        <w:t>　　　　四、全球工作服产业市场发展趋势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全球主要国家工作服市场现状及发展趋势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一、日本地区工作服市场现状及发展趋势</w:t>
      </w:r>
      <w:r>
        <w:rPr>
          <w:rFonts w:hint="eastAsia"/>
        </w:rPr>
        <w:br/>
      </w:r>
      <w:r>
        <w:rPr>
          <w:rFonts w:hint="eastAsia"/>
        </w:rPr>
        <w:t>　　第三节 全球主要国家地区工作服产业现状及产业转移</w:t>
      </w:r>
      <w:r>
        <w:rPr>
          <w:rFonts w:hint="eastAsia"/>
        </w:rPr>
        <w:br/>
      </w:r>
      <w:r>
        <w:rPr>
          <w:rFonts w:hint="eastAsia"/>
        </w:rPr>
        <w:t>　　　　一、韩国产业发展状况与产业分布概况</w:t>
      </w:r>
      <w:r>
        <w:rPr>
          <w:rFonts w:hint="eastAsia"/>
        </w:rPr>
        <w:br/>
      </w:r>
      <w:r>
        <w:rPr>
          <w:rFonts w:hint="eastAsia"/>
        </w:rPr>
        <w:t>　　第四节 全球工作服市场经营模式现状及发展趋势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中国工作服产业发展分析</w:t>
      </w:r>
      <w:r>
        <w:rPr>
          <w:rFonts w:hint="eastAsia"/>
        </w:rPr>
        <w:br/>
      </w:r>
      <w:r>
        <w:rPr>
          <w:rFonts w:hint="eastAsia"/>
        </w:rPr>
        <w:t>　　第一节 中国工作服产业发展现状</w:t>
      </w:r>
      <w:r>
        <w:rPr>
          <w:rFonts w:hint="eastAsia"/>
        </w:rPr>
        <w:br/>
      </w:r>
      <w:r>
        <w:rPr>
          <w:rFonts w:hint="eastAsia"/>
        </w:rPr>
        <w:t>　　第二节 中国工作服产业国际地位现状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中国工作服产业经济运行现状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中国工作服产业运营模式现状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中国工作服产业存在的问题及发展障碍分析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中国工作服产业发展趋势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中国工作服市场供给状况</w:t>
      </w:r>
      <w:r>
        <w:rPr>
          <w:rFonts w:hint="eastAsia"/>
        </w:rPr>
        <w:br/>
      </w:r>
      <w:r>
        <w:rPr>
          <w:rFonts w:hint="eastAsia"/>
        </w:rPr>
        <w:t>　　第二节 中国工作服市场需求状况</w:t>
      </w:r>
      <w:r>
        <w:rPr>
          <w:rFonts w:hint="eastAsia"/>
        </w:rPr>
        <w:br/>
      </w:r>
      <w:r>
        <w:rPr>
          <w:rFonts w:hint="eastAsia"/>
        </w:rPr>
        <w:t>　　第三节 中国工作服市场结构状况</w:t>
      </w:r>
      <w:r>
        <w:rPr>
          <w:rFonts w:hint="eastAsia"/>
        </w:rPr>
        <w:br/>
      </w:r>
      <w:r>
        <w:rPr>
          <w:rFonts w:hint="eastAsia"/>
        </w:rPr>
        <w:t>　　第四节 中国工作服市场发展潜力及发展趋势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四、工作服产业该战略的SWOT分析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五、工作服产业该战略的典型企业分析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工作服产业市场五种竞争动力模式结构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工作服产业市场核心竞争力的塑造要素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工作服产业市场不同市场地位的竞争策略分析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工作服产业市场竞争案例分析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国外国外领先企业在中国工作服产业市场竞争策略研究</w:t>
      </w:r>
      <w:r>
        <w:rPr>
          <w:rFonts w:hint="eastAsia"/>
        </w:rPr>
        <w:br/>
      </w:r>
      <w:r>
        <w:rPr>
          <w:rFonts w:hint="eastAsia"/>
        </w:rPr>
        <w:t>　　第一节 雅戈尔集团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宜禾股份有限公司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上海宝鸟服饰有限公司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中国襄阳天王服装有限公司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国内工作服产业企业市场新型运营模式竞争策略研究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中国工作服产业市场发展预测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中国工作服产业发展环境预测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中国工作服产业发展预测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中国工作服市场发展预测</w:t>
      </w:r>
      <w:r>
        <w:rPr>
          <w:rFonts w:hint="eastAsia"/>
        </w:rPr>
        <w:br/>
      </w:r>
      <w:r>
        <w:rPr>
          <w:rFonts w:hint="eastAsia"/>
        </w:rPr>
        <w:t>　　　　一、2010-2015年中国工作服市场需求预测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二、2010-2015年中国工作服市场结构预测</w:t>
      </w:r>
      <w:r>
        <w:rPr>
          <w:rFonts w:hint="eastAsia"/>
        </w:rPr>
        <w:br/>
      </w:r>
      <w:r>
        <w:rPr>
          <w:rFonts w:hint="eastAsia"/>
        </w:rPr>
        <w:t>　　　　三、2010-2015年中国工作服市场集中度预测</w:t>
      </w:r>
      <w:r>
        <w:rPr>
          <w:rFonts w:hint="eastAsia"/>
        </w:rPr>
        <w:br/>
      </w:r>
      <w:r>
        <w:rPr>
          <w:rFonts w:hint="eastAsia"/>
        </w:rPr>
        <w:t>　　　　四、2010-2015年中国工作服市场供给预测</w:t>
      </w:r>
      <w:r>
        <w:rPr>
          <w:rFonts w:hint="eastAsia"/>
        </w:rPr>
        <w:br/>
      </w:r>
      <w:r>
        <w:rPr>
          <w:rFonts w:hint="eastAsia"/>
        </w:rPr>
        <w:t>　　　　五、2010-2015年中国工作服市场价格预测</w:t>
      </w:r>
      <w:r>
        <w:rPr>
          <w:rFonts w:hint="eastAsia"/>
        </w:rPr>
        <w:br/>
      </w:r>
      <w:r>
        <w:rPr>
          <w:rFonts w:hint="eastAsia"/>
        </w:rPr>
        <w:t>　　第四节 中国工作服产业竞争发展趋势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中国工作服产业市场投资优势分析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中国工作服产业市场投资劣势分析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中国工作服产业市场投资机会分析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中国工作服产业市场投资风险分析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中国工作服产业市场竞争策略建议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中国工作服产业竞争战略建议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中国工作服产业竞争策略建议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中国工作服市场竞争策略建议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1：工作服行业价值链构成</w:t>
      </w:r>
      <w:r>
        <w:rPr>
          <w:rFonts w:hint="eastAsia"/>
        </w:rPr>
        <w:br/>
      </w:r>
      <w:r>
        <w:rPr>
          <w:rFonts w:hint="eastAsia"/>
        </w:rPr>
        <w:t>　　图表 2：工作服产业链分析</w:t>
      </w:r>
      <w:r>
        <w:rPr>
          <w:rFonts w:hint="eastAsia"/>
        </w:rPr>
        <w:br/>
      </w:r>
      <w:r>
        <w:rPr>
          <w:rFonts w:hint="eastAsia"/>
        </w:rPr>
        <w:t>　　图表 3：2008-2011年我国棉花产量及增长率统计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4：2008-2011年3季度我国棉布产量统计 单位：亿米</w:t>
      </w:r>
      <w:r>
        <w:rPr>
          <w:rFonts w:hint="eastAsia"/>
        </w:rPr>
        <w:br/>
      </w:r>
      <w:r>
        <w:rPr>
          <w:rFonts w:hint="eastAsia"/>
        </w:rPr>
        <w:t>　　图表 5：2008-2011年3季度我国化纤产量统计 单位：万吨</w:t>
      </w:r>
      <w:r>
        <w:rPr>
          <w:rFonts w:hint="eastAsia"/>
        </w:rPr>
        <w:br/>
      </w:r>
      <w:r>
        <w:rPr>
          <w:rFonts w:hint="eastAsia"/>
        </w:rPr>
        <w:t>　　图表 6：2008-2011年3季度我国棉混纺产量统计 单位：十亿米</w:t>
      </w:r>
      <w:r>
        <w:rPr>
          <w:rFonts w:hint="eastAsia"/>
        </w:rPr>
        <w:br/>
      </w:r>
      <w:r>
        <w:rPr>
          <w:rFonts w:hint="eastAsia"/>
        </w:rPr>
        <w:t>　　图表 7：2008-2011年我国缝纫机行业产量及增长率统计 单位：万台</w:t>
      </w:r>
      <w:r>
        <w:rPr>
          <w:rFonts w:hint="eastAsia"/>
        </w:rPr>
        <w:br/>
      </w:r>
      <w:r>
        <w:rPr>
          <w:rFonts w:hint="eastAsia"/>
        </w:rPr>
        <w:t>　　图表 8：2008-2011年3季度我国工作服市场供应量统计 单位：亿件</w:t>
      </w:r>
      <w:r>
        <w:rPr>
          <w:rFonts w:hint="eastAsia"/>
        </w:rPr>
        <w:br/>
      </w:r>
      <w:r>
        <w:rPr>
          <w:rFonts w:hint="eastAsia"/>
        </w:rPr>
        <w:t>　　图表 9：2008-2011年3季度我国工作服市场需求量统计 单位：亿件</w:t>
      </w:r>
      <w:r>
        <w:rPr>
          <w:rFonts w:hint="eastAsia"/>
        </w:rPr>
        <w:br/>
      </w:r>
      <w:r>
        <w:rPr>
          <w:rFonts w:hint="eastAsia"/>
        </w:rPr>
        <w:t>　　图表 10：2011年3季度我国工作服市场结构分析</w:t>
      </w:r>
      <w:r>
        <w:rPr>
          <w:rFonts w:hint="eastAsia"/>
        </w:rPr>
        <w:br/>
      </w:r>
      <w:r>
        <w:rPr>
          <w:rFonts w:hint="eastAsia"/>
        </w:rPr>
        <w:t>　　图表 11：工作服市场消费者构成情况</w:t>
      </w:r>
      <w:r>
        <w:rPr>
          <w:rFonts w:hint="eastAsia"/>
        </w:rPr>
        <w:br/>
      </w:r>
      <w:r>
        <w:rPr>
          <w:rFonts w:hint="eastAsia"/>
        </w:rPr>
        <w:t>　　图表 12：工作服装市场消费者信息渠道情况</w:t>
      </w:r>
      <w:r>
        <w:rPr>
          <w:rFonts w:hint="eastAsia"/>
        </w:rPr>
        <w:br/>
      </w:r>
      <w:r>
        <w:rPr>
          <w:rFonts w:hint="eastAsia"/>
        </w:rPr>
        <w:t>　　图表 13：工作服装市场消费者消费渠道情况</w:t>
      </w:r>
      <w:r>
        <w:rPr>
          <w:rFonts w:hint="eastAsia"/>
        </w:rPr>
        <w:br/>
      </w:r>
      <w:r>
        <w:rPr>
          <w:rFonts w:hint="eastAsia"/>
        </w:rPr>
        <w:t>　　图表 14：工作服装市场消费者决策因素情况</w:t>
      </w:r>
      <w:r>
        <w:rPr>
          <w:rFonts w:hint="eastAsia"/>
        </w:rPr>
        <w:br/>
      </w:r>
      <w:r>
        <w:rPr>
          <w:rFonts w:hint="eastAsia"/>
        </w:rPr>
        <w:t>　　图表 15：工作服装市场消费者消费动机情况</w:t>
      </w:r>
      <w:r>
        <w:rPr>
          <w:rFonts w:hint="eastAsia"/>
        </w:rPr>
        <w:br/>
      </w:r>
      <w:r>
        <w:rPr>
          <w:rFonts w:hint="eastAsia"/>
        </w:rPr>
        <w:t>　　图表 16：工作服装市场消费者地区差异情况</w:t>
      </w:r>
      <w:r>
        <w:rPr>
          <w:rFonts w:hint="eastAsia"/>
        </w:rPr>
        <w:br/>
      </w:r>
      <w:r>
        <w:rPr>
          <w:rFonts w:hint="eastAsia"/>
        </w:rPr>
        <w:t>　　图表 17：工作服装产业渠道类型</w:t>
      </w:r>
      <w:r>
        <w:rPr>
          <w:rFonts w:hint="eastAsia"/>
        </w:rPr>
        <w:br/>
      </w:r>
      <w:r>
        <w:rPr>
          <w:rFonts w:hint="eastAsia"/>
        </w:rPr>
        <w:t>　　图表 18：2008-2011年上半年雅戈尔集团服装制造业方面经营业绩情况 单位：万元</w:t>
      </w:r>
      <w:r>
        <w:rPr>
          <w:rFonts w:hint="eastAsia"/>
        </w:rPr>
        <w:br/>
      </w:r>
      <w:r>
        <w:rPr>
          <w:rFonts w:hint="eastAsia"/>
        </w:rPr>
        <w:t>　　图表 19：雅戈尔集团SWOT分析</w:t>
      </w:r>
      <w:r>
        <w:rPr>
          <w:rFonts w:hint="eastAsia"/>
        </w:rPr>
        <w:br/>
      </w:r>
      <w:r>
        <w:rPr>
          <w:rFonts w:hint="eastAsia"/>
        </w:rPr>
        <w:t>　　图表 20：2008-2011年上半年宁波杉杉股份有限公司服装业方面经营业绩情况 单位：万元</w:t>
      </w:r>
      <w:r>
        <w:rPr>
          <w:rFonts w:hint="eastAsia"/>
        </w:rPr>
        <w:br/>
      </w:r>
      <w:r>
        <w:rPr>
          <w:rFonts w:hint="eastAsia"/>
        </w:rPr>
        <w:t>　　图表 21：宁波杉杉股份有限公司SWOT分析</w:t>
      </w:r>
      <w:r>
        <w:rPr>
          <w:rFonts w:hint="eastAsia"/>
        </w:rPr>
        <w:br/>
      </w:r>
      <w:r>
        <w:rPr>
          <w:rFonts w:hint="eastAsia"/>
        </w:rPr>
        <w:t>　　图表 22：2008-2010年宜禾股份有限公司经营业绩情况 单位：千元</w:t>
      </w:r>
      <w:r>
        <w:rPr>
          <w:rFonts w:hint="eastAsia"/>
        </w:rPr>
        <w:br/>
      </w:r>
      <w:r>
        <w:rPr>
          <w:rFonts w:hint="eastAsia"/>
        </w:rPr>
        <w:t>　　图表 23：宜禾股份有限公司SWOT分析</w:t>
      </w:r>
      <w:r>
        <w:rPr>
          <w:rFonts w:hint="eastAsia"/>
        </w:rPr>
        <w:br/>
      </w:r>
      <w:r>
        <w:rPr>
          <w:rFonts w:hint="eastAsia"/>
        </w:rPr>
        <w:t>　　图表 24：上海宝鸟服饰有限公司经营布局情况</w:t>
      </w:r>
      <w:r>
        <w:rPr>
          <w:rFonts w:hint="eastAsia"/>
        </w:rPr>
        <w:br/>
      </w:r>
      <w:r>
        <w:rPr>
          <w:rFonts w:hint="eastAsia"/>
        </w:rPr>
        <w:t>　　图表 25：2008-2010年上海宝鸟服饰有限公司经营业绩情况 单位：千元</w:t>
      </w:r>
      <w:r>
        <w:rPr>
          <w:rFonts w:hint="eastAsia"/>
        </w:rPr>
        <w:br/>
      </w:r>
      <w:r>
        <w:rPr>
          <w:rFonts w:hint="eastAsia"/>
        </w:rPr>
        <w:t>　　图表 26：上海宝鸟服饰有限公司SWOT分析</w:t>
      </w:r>
      <w:r>
        <w:rPr>
          <w:rFonts w:hint="eastAsia"/>
        </w:rPr>
        <w:br/>
      </w:r>
      <w:r>
        <w:rPr>
          <w:rFonts w:hint="eastAsia"/>
        </w:rPr>
        <w:t>　　图表 27：2008-2010年中国襄阳天王服装有限公司经营业绩情况 单位：千元</w:t>
      </w:r>
      <w:r>
        <w:rPr>
          <w:rFonts w:hint="eastAsia"/>
        </w:rPr>
        <w:br/>
      </w:r>
      <w:r>
        <w:rPr>
          <w:rFonts w:hint="eastAsia"/>
        </w:rPr>
        <w:t>　　图表 28：中国襄阳天王服装有限公司SWOT分析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b15ff68e4d52" w:history="1">
        <w:r>
          <w:rPr>
            <w:rStyle w:val="Hyperlink"/>
          </w:rPr>
          <w:t>2011-2016年中国香精香料行业市场深度分析及发展前景预测报告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2b15ff68e4d52" w:history="1">
        <w:r>
          <w:rPr>
            <w:rStyle w:val="Hyperlink"/>
          </w:rPr>
          <w:t>https://www.20087.com/2011-11/R_xiangjingxiangliaohangyeshichangshen.html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90c7b66cb44e9" w:history="1">
      <w:r>
        <w:rPr>
          <w:rStyle w:val="Hyperlink"/>
        </w:rPr>
        <w:t>2011-2016年中国香精香料行业市场深度分析及发展前景预测报告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ngxiangliaohangyeshichangshen.html" TargetMode="External" Id="Rf632b15ff68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ngxiangliaohangyeshichangshen.html" TargetMode="External" Id="R06890c7b66c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2011-11-21T06:45:00Z</dcterms:created>
  <dcterms:modified xsi:type="dcterms:W3CDTF">2011-11-21T07:45:00Z</dcterms:modified>
  <dc:subject>2011-2016年中国香精香料行业市场深度分析及发展前景预测报告</dc:subject>
  <dc:title>2011-2016年中国香精香料行业市场深度分析及发展前景预测报告</dc:title>
  <cp:keywords>2011-2016年中国香精香料行业市场深度分析及发展前景预测报告</cp:keywords>
  <dc:description>2011-2016年中国香精香料行业市场深度分析及发展前景预测报告</dc:description>
</cp:coreProperties>
</file>