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68ae578c41ad" w:history="1">
              <w:r>
                <w:rPr>
                  <w:rStyle w:val="Hyperlink"/>
                </w:rPr>
                <w:t>2012-2016年中国平面媒体广告市场走势及投资前景分析报告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68ae578c41ad" w:history="1">
              <w:r>
                <w:rPr>
                  <w:rStyle w:val="Hyperlink"/>
                </w:rPr>
                <w:t>2012-2016年中国平面媒体广告市场走势及投资前景分析报告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068ae578c41ad" w:history="1">
                <w:r>
                  <w:rPr>
                    <w:rStyle w:val="Hyperlink"/>
                  </w:rPr>
                  <w:t>https://www.20087.com/2011-11/R_pingmianmeitiguanggaoshichangzoushij.html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c068ae578c41ad" w:history="1">
        <w:r>
          <w:rPr>
            <w:rStyle w:val="Hyperlink"/>
          </w:rPr>
          <w:t>2012-2016年中国平面媒体广告市场走势及投资前景分析报告</w:t>
        </w:r>
      </w:hyperlink>
      <w:r>
        <w:rPr>
          <w:rFonts w:hint="eastAsia"/>
        </w:rPr>
        <w:t>》全面分析了平面媒体广告行业的市场规模、供需状况及产业链结构，深入探讨了平面媒体广告各细分市场的品牌竞争情况和价格动态，聚焦平面媒体广告重点企业经营现状，揭示了行业的集中度和竞争格局。此外，平面媒体广告报告对平面媒体广告行业的市场前景进行了科学预测，揭示了行业未来的发展趋势、潜在风险和机遇。平面媒体广告报告旨在为平面媒体广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平面媒体广告相关概述</w:t>
      </w:r>
      <w:r>
        <w:rPr>
          <w:rFonts w:hint="eastAsia"/>
        </w:rPr>
        <w:br/>
      </w:r>
      <w:r>
        <w:rPr>
          <w:rFonts w:hint="eastAsia"/>
        </w:rPr>
        <w:t>　　第一节 广告业综述</w:t>
      </w:r>
      <w:r>
        <w:rPr>
          <w:rFonts w:hint="eastAsia"/>
        </w:rPr>
        <w:br/>
      </w:r>
      <w:r>
        <w:rPr>
          <w:rFonts w:hint="eastAsia"/>
        </w:rPr>
        <w:t>　　　　一、广告的分类</w:t>
      </w:r>
      <w:r>
        <w:rPr>
          <w:rFonts w:hint="eastAsia"/>
        </w:rPr>
        <w:br/>
      </w:r>
      <w:r>
        <w:rPr>
          <w:rFonts w:hint="eastAsia"/>
        </w:rPr>
        <w:t>　　　　二、广告行业结构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t>　　第三节 平面媒体广告简述</w:t>
      </w:r>
      <w:r>
        <w:rPr>
          <w:rFonts w:hint="eastAsia"/>
        </w:rPr>
        <w:br/>
      </w:r>
      <w:r>
        <w:rPr>
          <w:rFonts w:hint="eastAsia"/>
        </w:rPr>
        <w:t>　　　　一、平面媒体广告分类</w:t>
      </w:r>
      <w:r>
        <w:rPr>
          <w:rFonts w:hint="eastAsia"/>
        </w:rPr>
        <w:br/>
      </w:r>
      <w:r>
        <w:rPr>
          <w:rFonts w:hint="eastAsia"/>
        </w:rPr>
        <w:t>　　　　二、平面广告的性质、形式、内容</w:t>
      </w:r>
      <w:r>
        <w:rPr>
          <w:rFonts w:hint="eastAsia"/>
        </w:rPr>
        <w:br/>
      </w:r>
      <w:r>
        <w:rPr>
          <w:rFonts w:hint="eastAsia"/>
        </w:rPr>
        <w:t>　　　　三、平面广告设计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2010-2011年中国平面媒体广告业运行环境分析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　　五、广告管理条例实施细则</w:t>
      </w:r>
      <w:r>
        <w:rPr>
          <w:rFonts w:hint="eastAsia"/>
        </w:rPr>
        <w:br/>
      </w:r>
      <w:r>
        <w:rPr>
          <w:rFonts w:hint="eastAsia"/>
        </w:rPr>
        <w:t>　　　　六、广告经营许可证管理办法</w:t>
      </w:r>
      <w:r>
        <w:rPr>
          <w:rFonts w:hint="eastAsia"/>
        </w:rPr>
        <w:br/>
      </w:r>
      <w:r>
        <w:rPr>
          <w:rFonts w:hint="eastAsia"/>
        </w:rPr>
        <w:t>　　　　七、广告语言文字管理暂行规定</w:t>
      </w:r>
      <w:r>
        <w:rPr>
          <w:rFonts w:hint="eastAsia"/>
        </w:rPr>
        <w:br/>
      </w:r>
      <w:r>
        <w:rPr>
          <w:rFonts w:hint="eastAsia"/>
        </w:rPr>
        <w:t>　　　　八、户外广告登记管理规定</w:t>
      </w:r>
      <w:r>
        <w:rPr>
          <w:rFonts w:hint="eastAsia"/>
        </w:rPr>
        <w:br/>
      </w:r>
      <w:r>
        <w:rPr>
          <w:rFonts w:hint="eastAsia"/>
        </w:rPr>
        <w:t>　　　　九、临时性广告经营管理办法</w:t>
      </w:r>
      <w:r>
        <w:rPr>
          <w:rFonts w:hint="eastAsia"/>
        </w:rPr>
        <w:br/>
      </w:r>
      <w:r>
        <w:rPr>
          <w:rFonts w:hint="eastAsia"/>
        </w:rPr>
        <w:t>　　第三节 其它细分行业平面媒体广告监管政策</w:t>
      </w:r>
      <w:r>
        <w:rPr>
          <w:rFonts w:hint="eastAsia"/>
        </w:rPr>
        <w:br/>
      </w:r>
      <w:r>
        <w:rPr>
          <w:rFonts w:hint="eastAsia"/>
        </w:rPr>
        <w:t>　　　　一、《保健食品广告审查暂行规定》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二、农药广告审查办法</w:t>
      </w:r>
      <w:r>
        <w:rPr>
          <w:rFonts w:hint="eastAsia"/>
        </w:rPr>
        <w:br/>
      </w:r>
      <w:r>
        <w:rPr>
          <w:rFonts w:hint="eastAsia"/>
        </w:rPr>
        <w:t>　　　　三、兽药广告审查办法</w:t>
      </w:r>
      <w:r>
        <w:rPr>
          <w:rFonts w:hint="eastAsia"/>
        </w:rPr>
        <w:br/>
      </w:r>
      <w:r>
        <w:rPr>
          <w:rFonts w:hint="eastAsia"/>
        </w:rPr>
        <w:t>　　　　四、房地产广告发布暂行规定</w:t>
      </w:r>
      <w:r>
        <w:rPr>
          <w:rFonts w:hint="eastAsia"/>
        </w:rPr>
        <w:br/>
      </w:r>
      <w:r>
        <w:rPr>
          <w:rFonts w:hint="eastAsia"/>
        </w:rPr>
        <w:t>　　第四节 2010-2011年中国平面媒体广告业社会环境分析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2010-2011年国内外广告业整体运行形势透析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2010-2011年国际广告业运行状况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四、全球商业广告行业规模增速放缓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五、商业广告行业收益分析</w:t>
      </w:r>
      <w:r>
        <w:rPr>
          <w:rFonts w:hint="eastAsia"/>
        </w:rPr>
        <w:br/>
      </w:r>
      <w:r>
        <w:rPr>
          <w:rFonts w:hint="eastAsia"/>
        </w:rPr>
        <w:t>　　　　六、2010-2011年全球广告支出情况分析</w:t>
      </w:r>
      <w:r>
        <w:rPr>
          <w:rFonts w:hint="eastAsia"/>
        </w:rPr>
        <w:br/>
      </w:r>
      <w:r>
        <w:rPr>
          <w:rFonts w:hint="eastAsia"/>
        </w:rPr>
        <w:t>　　　　七、经济风暴对国际广告行业的冲击</w:t>
      </w:r>
      <w:r>
        <w:rPr>
          <w:rFonts w:hint="eastAsia"/>
        </w:rPr>
        <w:br/>
      </w:r>
      <w:r>
        <w:rPr>
          <w:rFonts w:hint="eastAsia"/>
        </w:rPr>
        <w:t>　　第二节 2010-2011年中国广告行业运行总况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五、2010-2011年中国广告行业创意发展分析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六、中国广告业属于高增长国家</w:t>
      </w:r>
      <w:r>
        <w:rPr>
          <w:rFonts w:hint="eastAsia"/>
        </w:rPr>
        <w:br/>
      </w:r>
      <w:r>
        <w:rPr>
          <w:rFonts w:hint="eastAsia"/>
        </w:rPr>
        <w:t>　　　　七、中国广告市场的投放额</w:t>
      </w:r>
      <w:r>
        <w:rPr>
          <w:rFonts w:hint="eastAsia"/>
        </w:rPr>
        <w:br/>
      </w:r>
      <w:r>
        <w:rPr>
          <w:rFonts w:hint="eastAsia"/>
        </w:rPr>
        <w:t>　　　　八、近几年中国广告市场花费总额同比分析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九、中国广告业面临的机遇与挑战分析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2010-2011年中国平面媒体广告运行新态势剖析</w:t>
      </w:r>
      <w:r>
        <w:rPr>
          <w:rFonts w:hint="eastAsia"/>
        </w:rPr>
        <w:br/>
      </w:r>
      <w:r>
        <w:rPr>
          <w:rFonts w:hint="eastAsia"/>
        </w:rPr>
        <w:t>　　第一节 中国平面媒体广告发展历程</w:t>
      </w:r>
      <w:r>
        <w:rPr>
          <w:rFonts w:hint="eastAsia"/>
        </w:rPr>
        <w:br/>
      </w:r>
      <w:r>
        <w:rPr>
          <w:rFonts w:hint="eastAsia"/>
        </w:rPr>
        <w:t>　　　　一、恢复和发展时期</w:t>
      </w:r>
      <w:r>
        <w:rPr>
          <w:rFonts w:hint="eastAsia"/>
        </w:rPr>
        <w:br/>
      </w:r>
      <w:r>
        <w:rPr>
          <w:rFonts w:hint="eastAsia"/>
        </w:rPr>
        <w:t>　　　　二、高速发展时期</w:t>
      </w:r>
      <w:r>
        <w:rPr>
          <w:rFonts w:hint="eastAsia"/>
        </w:rPr>
        <w:br/>
      </w:r>
      <w:r>
        <w:rPr>
          <w:rFonts w:hint="eastAsia"/>
        </w:rPr>
        <w:t>　　　　三、稳定发展阶段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2010-2011年中国平面媒体广告新形势分析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一、平面媒体广告市场特点分析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三、广告经营生态环境研究</w:t>
      </w:r>
      <w:r>
        <w:rPr>
          <w:rFonts w:hint="eastAsia"/>
        </w:rPr>
        <w:br/>
      </w:r>
      <w:r>
        <w:rPr>
          <w:rFonts w:hint="eastAsia"/>
        </w:rPr>
        <w:t>　　　　四、2010-2011年上半年平面媒体广告总量颓势持续</w:t>
      </w:r>
      <w:r>
        <w:rPr>
          <w:rFonts w:hint="eastAsia"/>
        </w:rPr>
        <w:br/>
      </w:r>
      <w:r>
        <w:rPr>
          <w:rFonts w:hint="eastAsia"/>
        </w:rPr>
        <w:t>　　　　五、报纸与杂志的位置此消彼长</w:t>
      </w:r>
      <w:r>
        <w:rPr>
          <w:rFonts w:hint="eastAsia"/>
        </w:rPr>
        <w:br/>
      </w:r>
      <w:r>
        <w:rPr>
          <w:rFonts w:hint="eastAsia"/>
        </w:rPr>
        <w:t>　　　　六、报纸的局势：几家欢喜几家愁</w:t>
      </w:r>
      <w:r>
        <w:rPr>
          <w:rFonts w:hint="eastAsia"/>
        </w:rPr>
        <w:br/>
      </w:r>
      <w:r>
        <w:rPr>
          <w:rFonts w:hint="eastAsia"/>
        </w:rPr>
        <w:t>　　第三节 2010-2011年中国媒体广告发展中存在的问题分析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第四节 2010-2011年中国平面媒体广告发展战略分析</w:t>
      </w:r>
      <w:r>
        <w:rPr>
          <w:rFonts w:hint="eastAsia"/>
        </w:rPr>
        <w:br/>
      </w:r>
      <w:r>
        <w:rPr>
          <w:rFonts w:hint="eastAsia"/>
        </w:rPr>
        <w:t>　　　　一、影响报业广告走势的变量</w:t>
      </w:r>
      <w:r>
        <w:rPr>
          <w:rFonts w:hint="eastAsia"/>
        </w:rPr>
        <w:br/>
      </w:r>
      <w:r>
        <w:rPr>
          <w:rFonts w:hint="eastAsia"/>
        </w:rPr>
        <w:t>　　　　二、国内报纸广告的创新策略分析</w:t>
      </w:r>
      <w:r>
        <w:rPr>
          <w:rFonts w:hint="eastAsia"/>
        </w:rPr>
        <w:br/>
      </w:r>
      <w:r>
        <w:rPr>
          <w:rFonts w:hint="eastAsia"/>
        </w:rPr>
        <w:t>　　　　三、提高杂志发行量的策略分析</w:t>
      </w:r>
      <w:r>
        <w:rPr>
          <w:rFonts w:hint="eastAsia"/>
        </w:rPr>
        <w:br/>
      </w:r>
      <w:r>
        <w:rPr>
          <w:rFonts w:hint="eastAsia"/>
        </w:rPr>
        <w:t>　　　　四、报业广告经营模式和增长方式研究</w:t>
      </w:r>
      <w:r>
        <w:rPr>
          <w:rFonts w:hint="eastAsia"/>
        </w:rPr>
        <w:br/>
      </w:r>
      <w:r>
        <w:rPr>
          <w:rFonts w:hint="eastAsia"/>
        </w:rPr>
        <w:t>　　　　五、e时代都市报广告的经营策略分析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2010-2011年中国平面媒体广告主要投放行业市场运行态势分析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2010-2011年中国平面媒体广告投放区域分析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t>　　　　七、地板平面媒体广告投放量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2010-2011年中国重点广告企业运营关键性财务数据分析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2011-2015年中国平面媒体广告行业投资战略分析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2010-2011年中国平面媒体广告行业投资特性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一、平面媒体广告经营的生态环境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1、平面媒体广告经营的生态链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2、两个市场、两类消费者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3、平面媒体广告经营的宏观环境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2010-2011年中国平面媒体广告行业投资政策解析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t>　　　　三、平面媒体广告投资政策利好</w:t>
      </w:r>
      <w:r>
        <w:rPr>
          <w:rFonts w:hint="eastAsia"/>
        </w:rPr>
        <w:br/>
      </w:r>
      <w:r>
        <w:rPr>
          <w:rFonts w:hint="eastAsia"/>
        </w:rPr>
        <w:t>　　第三节 2011-2015年中国平面媒体广告行业投资机会分析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2011-2015年中国平面媒体广告行业投资风险预警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2011-2015年中国平面媒体广告行业前景展望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二、2011-2015年广告发展方向探讨</w:t>
      </w:r>
      <w:r>
        <w:rPr>
          <w:rFonts w:hint="eastAsia"/>
        </w:rPr>
        <w:br/>
      </w:r>
      <w:r>
        <w:rPr>
          <w:rFonts w:hint="eastAsia"/>
        </w:rPr>
        <w:t>　　　　三、2011-2015年广告市场规模预测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四、2011-2015年广告市场趋势分析</w:t>
      </w:r>
      <w:r>
        <w:rPr>
          <w:rFonts w:hint="eastAsia"/>
        </w:rPr>
        <w:br/>
      </w:r>
      <w:r>
        <w:rPr>
          <w:rFonts w:hint="eastAsia"/>
        </w:rPr>
        <w:t>　　第二节 2011-2015年中国平面媒体广告趋势预测</w:t>
      </w:r>
      <w:r>
        <w:rPr>
          <w:rFonts w:hint="eastAsia"/>
        </w:rPr>
        <w:br/>
      </w:r>
      <w:r>
        <w:rPr>
          <w:rFonts w:hint="eastAsia"/>
        </w:rPr>
        <w:t>　　　　一、平面媒体广告前景展望</w:t>
      </w:r>
      <w:r>
        <w:rPr>
          <w:rFonts w:hint="eastAsia"/>
        </w:rPr>
        <w:br/>
      </w:r>
      <w:r>
        <w:rPr>
          <w:rFonts w:hint="eastAsia"/>
        </w:rPr>
        <w:t>　　　　二、平面媒体广告盈利预测分析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(中:智:林)目综合人口覆盖率走势图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2010年1-12月地板平面媒体广告月度投放量同比分析</w:t>
      </w:r>
      <w:r>
        <w:rPr>
          <w:rFonts w:hint="eastAsia"/>
        </w:rPr>
        <w:br/>
      </w:r>
      <w:r>
        <w:rPr>
          <w:rFonts w:hint="eastAsia"/>
        </w:rPr>
        <w:t>　　图表 2010年报刊广告及经济的增长率情况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2010年报纸与杂志广告刊登额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2010年各类报纸广告刊登额</w:t>
      </w:r>
      <w:r>
        <w:rPr>
          <w:rFonts w:hint="eastAsia"/>
        </w:rPr>
        <w:br/>
      </w:r>
      <w:r>
        <w:rPr>
          <w:rFonts w:hint="eastAsia"/>
        </w:rPr>
        <w:t>　　图表 2010年各类杂志广告刊登额</w:t>
      </w:r>
      <w:r>
        <w:rPr>
          <w:rFonts w:hint="eastAsia"/>
        </w:rPr>
        <w:br/>
      </w:r>
      <w:r>
        <w:rPr>
          <w:rFonts w:hint="eastAsia"/>
        </w:rPr>
        <w:t>　　图表 2010年报纸排名前 100 位</w:t>
      </w:r>
      <w:r>
        <w:rPr>
          <w:rFonts w:hint="eastAsia"/>
        </w:rPr>
        <w:br/>
      </w:r>
      <w:r>
        <w:rPr>
          <w:rFonts w:hint="eastAsia"/>
        </w:rPr>
        <w:t>　　图表 2010年报刊排名前 15 行业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2009年《中国经营报》广告价格表</w:t>
      </w:r>
      <w:r>
        <w:rPr>
          <w:rFonts w:hint="eastAsia"/>
        </w:rPr>
        <w:br/>
      </w:r>
      <w:r>
        <w:rPr>
          <w:rFonts w:hint="eastAsia"/>
        </w:rPr>
        <w:t>　　图表 2009年《中国经营报？第一招商》广告价格表</w:t>
      </w:r>
      <w:r>
        <w:rPr>
          <w:rFonts w:hint="eastAsia"/>
        </w:rPr>
        <w:br/>
      </w:r>
      <w:r>
        <w:rPr>
          <w:rFonts w:hint="eastAsia"/>
        </w:rPr>
        <w:t>　　图表 2008年中国经营报广告营业总额状况</w:t>
      </w:r>
      <w:r>
        <w:rPr>
          <w:rFonts w:hint="eastAsia"/>
        </w:rPr>
        <w:br/>
      </w:r>
      <w:r>
        <w:rPr>
          <w:rFonts w:hint="eastAsia"/>
        </w:rPr>
        <w:t>　　图表 2008年中国经营报商业广告、专项代理广告广告营业额状况</w:t>
      </w:r>
      <w:r>
        <w:rPr>
          <w:rFonts w:hint="eastAsia"/>
        </w:rPr>
        <w:br/>
      </w:r>
      <w:r>
        <w:rPr>
          <w:rFonts w:hint="eastAsia"/>
        </w:rPr>
        <w:t>　　图表 中国经营报2008年度版数情况</w:t>
      </w:r>
      <w:r>
        <w:rPr>
          <w:rFonts w:hint="eastAsia"/>
        </w:rPr>
        <w:br/>
      </w:r>
      <w:r>
        <w:rPr>
          <w:rFonts w:hint="eastAsia"/>
        </w:rPr>
        <w:t>　　图表 2008年度中国经营报广告行业结构及市场份额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2009年度中国经营报报纸各规格广告刊登情况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《经济观察报》2009年广告价格表</w:t>
      </w:r>
      <w:r>
        <w:rPr>
          <w:rFonts w:hint="eastAsia"/>
        </w:rPr>
        <w:br/>
      </w:r>
      <w:r>
        <w:rPr>
          <w:rFonts w:hint="eastAsia"/>
        </w:rPr>
        <w:t>　　图表 2009年经济观察报广告营业总额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2009年经济观察报商业广告、专项代理广告营业额状况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经济观察报2009年度版数情况</w:t>
      </w:r>
      <w:r>
        <w:rPr>
          <w:rFonts w:hint="eastAsia"/>
        </w:rPr>
        <w:br/>
      </w:r>
      <w:r>
        <w:rPr>
          <w:rFonts w:hint="eastAsia"/>
        </w:rPr>
        <w:t>　　图表 2009年度经济观察报广告行业结构及市场份额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2009年度经济观察报各规格广告刊登情况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68ae578c41ad" w:history="1">
        <w:r>
          <w:rPr>
            <w:rStyle w:val="Hyperlink"/>
          </w:rPr>
          <w:t>2012-2016年中国平面媒体广告市场走势及投资前景分析报告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068ae578c41ad" w:history="1">
        <w:r>
          <w:rPr>
            <w:rStyle w:val="Hyperlink"/>
          </w:rPr>
          <w:t>https://www.20087.com/2011-11/R_pingmianmeitiguanggaoshichangzoushij.html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bec1ae8fd45f0" w:history="1">
      <w:r>
        <w:rPr>
          <w:rStyle w:val="Hyperlink"/>
        </w:rPr>
        <w:t>2012-2016年中国平面媒体广告市场走势及投资前景分析报告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ngmianmeitiguanggaoshichangzoushij.html" TargetMode="External" Id="R56c068ae578c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ngmianmeitiguanggaoshichangzoushij.html" TargetMode="External" Id="R10dbec1ae8fd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2011-11-21T01:07:00Z</dcterms:created>
  <dcterms:modified xsi:type="dcterms:W3CDTF">2011-11-21T02:07:00Z</dcterms:modified>
  <dc:subject>2012-2016年中国平面媒体广告市场走势及投资前景分析报告</dc:subject>
  <dc:title>2012-2016年中国平面媒体广告市场走势及投资前景分析报告</dc:title>
  <cp:keywords>2012-2016年中国平面媒体广告市场走势及投资前景分析报告</cp:keywords>
  <dc:description>2012-2016年中国平面媒体广告市场走势及投资前景分析报告</dc:description>
</cp:coreProperties>
</file>