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5d1b639b54457" w:history="1">
              <w:r>
                <w:rPr>
                  <w:rStyle w:val="Hyperlink"/>
                </w:rPr>
                <w:t>2012-2016年中国核电工程建设项目研究进展及投资可行性研究报告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5d1b639b54457" w:history="1">
              <w:r>
                <w:rPr>
                  <w:rStyle w:val="Hyperlink"/>
                </w:rPr>
                <w:t>2012-2016年中国核电工程建设项目研究进展及投资可行性研究报告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5d1b639b54457" w:history="1">
                <w:r>
                  <w:rPr>
                    <w:rStyle w:val="Hyperlink"/>
                  </w:rPr>
                  <w:t>https://www.20087.com/2011-11/R_hediangongchengjianshexiangmuyanjiuj.html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2012年中国核电产业市场运营态势分析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2008-2012年中国核电量产量统计分析</w:t>
      </w:r>
      <w:r>
        <w:rPr>
          <w:rFonts w:hint="eastAsia"/>
        </w:rPr>
        <w:br/>
      </w:r>
      <w:r>
        <w:rPr>
          <w:rFonts w:hint="eastAsia"/>
        </w:rPr>
        <w:t>　　　　一、2008-2011年全国核电量产量分析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二、2012年全国及主要省份核电量产量分析</w:t>
      </w:r>
      <w:r>
        <w:rPr>
          <w:rFonts w:hint="eastAsia"/>
        </w:rPr>
        <w:br/>
      </w:r>
      <w:r>
        <w:rPr>
          <w:rFonts w:hint="eastAsia"/>
        </w:rPr>
        <w:t>　　　　三、2012年核电量产量集中度分析</w:t>
      </w:r>
      <w:r>
        <w:rPr>
          <w:rFonts w:hint="eastAsia"/>
        </w:rPr>
        <w:br/>
      </w:r>
      <w:r>
        <w:rPr>
          <w:rFonts w:hint="eastAsia"/>
        </w:rPr>
        <w:t>　　第二节 2011年核电产业政策及规划分析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第三节 2011年中国核电项目建设新动态</w:t>
      </w:r>
      <w:r>
        <w:rPr>
          <w:rFonts w:hint="eastAsia"/>
        </w:rPr>
        <w:br/>
      </w:r>
      <w:r>
        <w:rPr>
          <w:rFonts w:hint="eastAsia"/>
        </w:rPr>
        <w:t>　　　　一、我国内陆首座核电项目前期工作启动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2012年中国核电建设及规划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一、2012年现役核电反应堆</w:t>
      </w:r>
      <w:r>
        <w:rPr>
          <w:rFonts w:hint="eastAsia"/>
        </w:rPr>
        <w:br/>
      </w:r>
      <w:r>
        <w:rPr>
          <w:rFonts w:hint="eastAsia"/>
        </w:rPr>
        <w:t>　　　　二、2012年在建及规划核电站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三、2012年规划核电站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2010年核电开工项目进展研究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2012年国内核电项目技术选择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2012年国内核电项目开发主体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2012年核电工程建设规模</w:t>
      </w:r>
      <w:r>
        <w:rPr>
          <w:rFonts w:hint="eastAsia"/>
        </w:rPr>
        <w:br/>
      </w:r>
      <w:r>
        <w:rPr>
          <w:rFonts w:hint="eastAsia"/>
        </w:rPr>
        <w:t>　　　　一、核电投资规模分析</w:t>
      </w:r>
      <w:r>
        <w:rPr>
          <w:rFonts w:hint="eastAsia"/>
        </w:rPr>
        <w:br/>
      </w:r>
      <w:r>
        <w:rPr>
          <w:rFonts w:hint="eastAsia"/>
        </w:rPr>
        <w:t>　　　　二、核电工程建设分析</w:t>
      </w:r>
      <w:r>
        <w:rPr>
          <w:rFonts w:hint="eastAsia"/>
        </w:rPr>
        <w:br/>
      </w:r>
      <w:r>
        <w:rPr>
          <w:rFonts w:hint="eastAsia"/>
        </w:rPr>
        <w:t>　　第二节 2012年中国核电工程建设竞争格局分析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2012年中核集团核电工程建设竞争力分析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三、中核苏阀科技实业股份有限公司企业主要财务指标分析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2012年中国核电工程建设潜在进入者竞争力分析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三、所属广东电网公司主要财务指标分析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三、所属浙江省电力公司主要财务指标分析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三、所属山西省电力公司主要财务指标分析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三、公司主要技术装备分析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三、企业主营业务及资源保障分析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第十一节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三、公司业绩与在建项目分析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2013-2018年中国核电产业发展前景预测分析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2013-2018年中国核电产业未来前景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2013-2018年中国核电技术发展趋势前瞻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2013-2018年中国核电工程建设投资机会与风险分析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一、核电工程建设投资潜力分析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2013-2018年中国核电工程建设行业投资风险分析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2008-2012年中国核电产量变化图</w:t>
      </w:r>
      <w:r>
        <w:rPr>
          <w:rFonts w:hint="eastAsia"/>
        </w:rPr>
        <w:br/>
      </w:r>
      <w:r>
        <w:rPr>
          <w:rFonts w:hint="eastAsia"/>
        </w:rPr>
        <w:t>　　图表 2010-2011年中国核电重点省市产量对比图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2012年中国核电产量和2011年同期对比图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2012年中国核电产量前5位省市对比图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2012年中国核电前5位省市产量比例图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2012年中国核电重点省市产量及增长率统计表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2012年中国核电产量增长率排名前5位省市对比图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2012年中国核电主要省份产量比重统计表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2012年中国核电市场集中度和2011年同期对比图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广东电网公司经营收入走势图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广东电网公司盈利指标走势图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广东电网公司负债情况图</w:t>
      </w:r>
      <w:r>
        <w:rPr>
          <w:rFonts w:hint="eastAsia"/>
        </w:rPr>
        <w:br/>
      </w:r>
      <w:r>
        <w:rPr>
          <w:rFonts w:hint="eastAsia"/>
        </w:rPr>
        <w:t>　　图表 广东电网公司负债指标走势图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浙江省电力公司负债情况图</w:t>
      </w:r>
      <w:r>
        <w:rPr>
          <w:rFonts w:hint="eastAsia"/>
        </w:rPr>
        <w:br/>
      </w:r>
      <w:r>
        <w:rPr>
          <w:rFonts w:hint="eastAsia"/>
        </w:rPr>
        <w:t>　　图表 浙江省电力公司负债指标走势图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山西省电力公司负债情况图</w:t>
      </w:r>
      <w:r>
        <w:rPr>
          <w:rFonts w:hint="eastAsia"/>
        </w:rPr>
        <w:br/>
      </w:r>
      <w:r>
        <w:rPr>
          <w:rFonts w:hint="eastAsia"/>
        </w:rPr>
        <w:t>　　图表 山西省电力公司负债指标走势图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5d1b639b54457" w:history="1">
        <w:r>
          <w:rPr>
            <w:rStyle w:val="Hyperlink"/>
          </w:rPr>
          <w:t>2012-2016年中国核电工程建设项目研究进展及投资可行性研究报告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5d1b639b54457" w:history="1">
        <w:r>
          <w:rPr>
            <w:rStyle w:val="Hyperlink"/>
          </w:rPr>
          <w:t>https://www.20087.com/2011-11/R_hediangongchengjianshexiangmuyanjiuj.html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7bd12f7c14d12" w:history="1">
      <w:r>
        <w:rPr>
          <w:rStyle w:val="Hyperlink"/>
        </w:rPr>
        <w:t>2012-2016年中国核电工程建设项目研究进展及投资可行性研究报告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ediangongchengjianshexiangmuyanjiuj.html" TargetMode="External" Id="R6875d1b639b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ediangongchengjianshexiangmuyanjiuj.html" TargetMode="External" Id="R8dd7bd12f7c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2011-11-09T02:45:00Z</dcterms:created>
  <dcterms:modified xsi:type="dcterms:W3CDTF">2011-11-09T03:45:00Z</dcterms:modified>
  <dc:subject>2012-2016年中国核电工程建设项目研究进展及投资可行性研究报告</dc:subject>
  <dc:title>2012-2016年中国核电工程建设项目研究进展及投资可行性研究报告</dc:title>
  <cp:keywords>2012-2016年中国核电工程建设项目研究进展及投资可行性研究报告</cp:keywords>
  <dc:description>2012-2016年中国核电工程建设项目研究进展及投资可行性研究报告</dc:description>
</cp:coreProperties>
</file>