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9319d31a1424e" w:history="1">
              <w:r>
                <w:rPr>
                  <w:rStyle w:val="Hyperlink"/>
                </w:rPr>
                <w:t>中国国内无铅电子焊接材料行业发展研究分析预测报告（2012版）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9319d31a1424e" w:history="1">
              <w:r>
                <w:rPr>
                  <w:rStyle w:val="Hyperlink"/>
                </w:rPr>
                <w:t>中国国内无铅电子焊接材料行业发展研究分析预测报告（2012版）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9319d31a1424e" w:history="1">
                <w:r>
                  <w:rPr>
                    <w:rStyle w:val="Hyperlink"/>
                  </w:rPr>
                  <w:t>https://www.20087.com/2011-12/R_guoneiwuqiandianzihanjiecailiaohangy.html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无铅电子焊接材料产品概述</w:t>
      </w:r>
      <w:r>
        <w:rPr>
          <w:rFonts w:hint="eastAsia"/>
        </w:rPr>
        <w:br/>
      </w:r>
      <w:r>
        <w:rPr>
          <w:rFonts w:hint="eastAsia"/>
        </w:rPr>
        <w:t>　　第一节 无铅电子焊接材料行业产品相关界定</w:t>
      </w:r>
      <w:r>
        <w:rPr>
          <w:rFonts w:hint="eastAsia"/>
        </w:rPr>
        <w:br/>
      </w:r>
      <w:r>
        <w:rPr>
          <w:rFonts w:hint="eastAsia"/>
        </w:rPr>
        <w:t>　　第二节 无铅电子焊接材料产品分类及特性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无铅电子焊接材料行业市场地位分析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无铅电子焊接材料行业环境分析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我国无铅电子焊接材料行业政策环境分析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我国无铅电子焊接材料行业技术环境分析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一、我国无铅电子焊接材料技术发展概况</w:t>
      </w:r>
      <w:r>
        <w:rPr>
          <w:rFonts w:hint="eastAsia"/>
        </w:rPr>
        <w:br/>
      </w:r>
      <w:r>
        <w:rPr>
          <w:rFonts w:hint="eastAsia"/>
        </w:rPr>
        <w:t>　　　　二、我国无铅电子焊接材料产品工艺特点或流程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三、我国无铅电子焊接材料行业技术发展趋势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无铅电子焊接材料行业市场渠道分析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2011年国内无铅电子焊接材料产品的需求地域分布结构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2008-2011年中国无铅电子焊接材料产品重点区域市场消费情况分析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2011年国内无铅电子焊接材料产品的经销模式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2011年国内无铅电子焊接材料产品生产及销售投资运作模式分析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中国无铅电子焊接材料市场分析</w:t>
      </w:r>
      <w:r>
        <w:rPr>
          <w:rFonts w:hint="eastAsia"/>
        </w:rPr>
        <w:br/>
      </w:r>
      <w:r>
        <w:rPr>
          <w:rFonts w:hint="eastAsia"/>
        </w:rPr>
        <w:t>　　第一节 无铅电子焊接材料市场现状分析及预测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一、2008-2010年我国无铅电子焊接材料市场规模分析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二、2011-2015年我国无铅电子焊接材料市场规模预测</w:t>
      </w:r>
      <w:r>
        <w:rPr>
          <w:rFonts w:hint="eastAsia"/>
        </w:rPr>
        <w:br/>
      </w:r>
      <w:r>
        <w:rPr>
          <w:rFonts w:hint="eastAsia"/>
        </w:rPr>
        <w:t>　　第二节 无铅电子焊接材料产品产能分析及预测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一、2008-2010年我国无铅电子焊接材料产能分析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二、2011-2015年我国无铅电子焊接材料产能预测</w:t>
      </w:r>
      <w:r>
        <w:rPr>
          <w:rFonts w:hint="eastAsia"/>
        </w:rPr>
        <w:br/>
      </w:r>
      <w:r>
        <w:rPr>
          <w:rFonts w:hint="eastAsia"/>
        </w:rPr>
        <w:t>　　第三节 无铅电子焊接材料产品产量分析及预测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一、2009-2011年我国无铅电子焊接材料产量分析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二、2011-2015年我国无铅电子焊接材料产量预测</w:t>
      </w:r>
      <w:r>
        <w:rPr>
          <w:rFonts w:hint="eastAsia"/>
        </w:rPr>
        <w:br/>
      </w:r>
      <w:r>
        <w:rPr>
          <w:rFonts w:hint="eastAsia"/>
        </w:rPr>
        <w:t>　　第四节 无铅电子焊接材料市场需求分析及预测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一、2009-2011年我国无铅电子焊接材料市场需求分析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二、2011-2015年我国无铅电子焊接材料市场需求预测</w:t>
      </w:r>
      <w:r>
        <w:rPr>
          <w:rFonts w:hint="eastAsia"/>
        </w:rPr>
        <w:br/>
      </w:r>
      <w:r>
        <w:rPr>
          <w:rFonts w:hint="eastAsia"/>
        </w:rPr>
        <w:t>　　第五节 无铅电子焊接材料价格趋势分析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一、2009-2011年我国无铅电子焊接材料市场价格分析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二、2011-2015年我国无铅电子焊接材料市场价格预测</w:t>
      </w:r>
      <w:r>
        <w:rPr>
          <w:rFonts w:hint="eastAsia"/>
        </w:rPr>
        <w:br/>
      </w:r>
      <w:r>
        <w:rPr>
          <w:rFonts w:hint="eastAsia"/>
        </w:rPr>
        <w:t>　　第六节 无铅电子焊接材料进出口数据分析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一、2009-2011年我国无铅电子焊接材料进出口数据分析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二、2011-2015年国内无铅电子焊接材料产品未来进出口情况预测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无铅电子焊接材料主要生产厂商介绍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无铅电子焊接材料行业相关产业分析</w:t>
      </w:r>
      <w:r>
        <w:rPr>
          <w:rFonts w:hint="eastAsia"/>
        </w:rPr>
        <w:br/>
      </w:r>
      <w:r>
        <w:rPr>
          <w:rFonts w:hint="eastAsia"/>
        </w:rPr>
        <w:t>　　第一节 无铅电子焊接材料行业产业链概述</w:t>
      </w:r>
      <w:r>
        <w:rPr>
          <w:rFonts w:hint="eastAsia"/>
        </w:rPr>
        <w:br/>
      </w:r>
      <w:r>
        <w:rPr>
          <w:rFonts w:hint="eastAsia"/>
        </w:rPr>
        <w:t>　　第二节 无铅电子焊接材料上游行业发展状况分析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无铅电子焊接材料下游行业发展情况分析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无铅电子焊接材料行业竞争格局分析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2010年中国无铅电子焊接材料行业集中度分析</w:t>
      </w:r>
      <w:r>
        <w:rPr>
          <w:rFonts w:hint="eastAsia"/>
        </w:rPr>
        <w:br/>
      </w:r>
      <w:r>
        <w:rPr>
          <w:rFonts w:hint="eastAsia"/>
        </w:rPr>
        <w:t>　　第二节 无铅电子焊接材料国内外SWOT分析</w:t>
      </w:r>
      <w:r>
        <w:rPr>
          <w:rFonts w:hint="eastAsia"/>
        </w:rPr>
        <w:br/>
      </w:r>
      <w:r>
        <w:rPr>
          <w:rFonts w:hint="eastAsia"/>
        </w:rPr>
        <w:t>　　第三节 无铅电子焊接材料行业存在的问题及应对策略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国内无铅电子焊接材料产品需求特点及地域分布分析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无铅电子焊接材料产业用户关注因素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国内无铅电子焊接材料产品需求特点及地域分布结构变化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无铅电子焊接材料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二、长江三角洲地区无铅电子焊接材料产品需求及应用特点分析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三、2009-2011年长江三角洲地区无铅电子焊接材料产品需求规模分析</w:t>
      </w:r>
      <w:r>
        <w:rPr>
          <w:rFonts w:hint="eastAsia"/>
        </w:rPr>
        <w:br/>
      </w:r>
      <w:r>
        <w:rPr>
          <w:rFonts w:hint="eastAsia"/>
        </w:rPr>
        <w:t>　　第四节 无铅电子焊接材料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二、珠江三角洲地区无铅电子焊接材料产品需求及应用特点分析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三、2009-2011年珠江三角洲地区无铅电子焊接材料产品需求规模分析</w:t>
      </w:r>
      <w:r>
        <w:rPr>
          <w:rFonts w:hint="eastAsia"/>
        </w:rPr>
        <w:br/>
      </w:r>
      <w:r>
        <w:rPr>
          <w:rFonts w:hint="eastAsia"/>
        </w:rPr>
        <w:t>　　第五节 无铅电子焊接材料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二、黄河三角洲地区无铅电子焊接材料产品需求及应用特点分析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三、2009-2011年黄河三角洲地区无铅电子焊接材料产品需求规模分析</w:t>
      </w:r>
      <w:r>
        <w:rPr>
          <w:rFonts w:hint="eastAsia"/>
        </w:rPr>
        <w:br/>
      </w:r>
      <w:r>
        <w:rPr>
          <w:rFonts w:hint="eastAsia"/>
        </w:rPr>
        <w:t>　　第六节 无铅电子焊接材料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二、西部地区无铅电子焊接材料产品需求及应用特点分析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三、2009-2011年西部地区无铅电子焊接材料产品需求规模分析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对未来五年内无铅电子焊接材料行业投资机会及发展前景预测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2010-2011年无铅电子焊接材料行业投资规模分析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无铅电子焊接材料行业投资效益分析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一、未来五年内无铅电子焊接材料行业投资状况分析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二、未来五年内无铅电子焊接材料行业投资效益分析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三、未来五年内无铅电子焊接材料行业投资趋势预测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四、未来五年内无铅电子焊接材料行业的投资方向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五、未来五年内无铅电子焊接材料行业投资的建议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未来五年内无铅电子焊接材料投资机会分析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二、未来五年内无铅电子焊接材料发展趋势分析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一、未来五年内无铅电子焊接材料投资机会分析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二、未来五年内无铅电子焊接材料发展前景分析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四、未来五年内无铅电子焊接材料产业政策趋向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未来五年内中国无铅电子焊接材料行业投资风险分析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未来五年内中国无铅电子焊接材料行业投资风险分析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未来五年内中国无铅电子焊接材料上下游影响风险分析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三、外资的进入对中国无铅电子焊接材料业的威胁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未来五年内中国无铅电子焊接材料行业投资建议及战略研究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当前我国无铅电子焊接材料行业发展问题及影响分析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对我国无铅电子焊接材料品牌的战略思考</w:t>
      </w:r>
      <w:r>
        <w:rPr>
          <w:rFonts w:hint="eastAsia"/>
        </w:rPr>
        <w:br/>
      </w:r>
      <w:r>
        <w:rPr>
          <w:rFonts w:hint="eastAsia"/>
        </w:rPr>
        <w:t>　　　　一、我国无铅电子焊接材料企业战略使命和价值观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二、我国无铅电子焊接材料总体战略目标</w:t>
      </w:r>
      <w:r>
        <w:rPr>
          <w:rFonts w:hint="eastAsia"/>
        </w:rPr>
        <w:br/>
      </w:r>
      <w:r>
        <w:rPr>
          <w:rFonts w:hint="eastAsia"/>
        </w:rPr>
        <w:t>　　第三节 我国无铅电子焊接材料企业的发展战略选择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一、我国无铅电子焊接材料企业经营战略选择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二、我国无铅电子焊接材料企业财务战略选择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三、我国无铅电子焊接材料企业人力资源战略选择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中^智^林^对"十二五"期间我国无铅电子焊接材料行业投资及发展建议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9319d31a1424e" w:history="1">
        <w:r>
          <w:rPr>
            <w:rStyle w:val="Hyperlink"/>
          </w:rPr>
          <w:t>中国国内无铅电子焊接材料行业发展研究分析预测报告（2012版）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9319d31a1424e" w:history="1">
        <w:r>
          <w:rPr>
            <w:rStyle w:val="Hyperlink"/>
          </w:rPr>
          <w:t>https://www.20087.com/2011-12/R_guoneiwuqiandianzihanjiecailiaohangy.html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e77980e3a410f" w:history="1">
      <w:r>
        <w:rPr>
          <w:rStyle w:val="Hyperlink"/>
        </w:rPr>
        <w:t>中国国内无铅电子焊接材料行业发展研究分析预测报告（2012版）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oneiwuqiandianzihanjiecailiaohangy.html" TargetMode="External" Id="R1df9319d31a1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oneiwuqiandianzihanjiecailiaohangy.html" TargetMode="External" Id="R69ce77980e3a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2011-12-28T05:27:00Z</dcterms:created>
  <dcterms:modified xsi:type="dcterms:W3CDTF">2011-12-28T06:27:00Z</dcterms:modified>
  <dc:subject>中国国内无铅电子焊接材料行业发展研究分析预测报告（2012版）</dc:subject>
  <dc:title>中国国内无铅电子焊接材料行业发展研究分析预测报告（2012版）</dc:title>
  <cp:keywords>中国国内无铅电子焊接材料行业发展研究分析预测报告（2012版）</cp:keywords>
  <dc:description>中国国内无铅电子焊接材料行业发展研究分析预测报告（2012版）</dc:description>
</cp:coreProperties>
</file>