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f4374bc7340c3" w:history="1">
              <w:r>
                <w:rPr>
                  <w:rStyle w:val="Hyperlink"/>
                </w:rPr>
                <w:t>二〇一二年中国动物药品行业研究分析报告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f4374bc7340c3" w:history="1">
              <w:r>
                <w:rPr>
                  <w:rStyle w:val="Hyperlink"/>
                </w:rPr>
                <w:t>二〇一二年中国动物药品行业研究分析报告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f4374bc7340c3" w:history="1">
                <w:r>
                  <w:rPr>
                    <w:rStyle w:val="Hyperlink"/>
                  </w:rPr>
                  <w:t>https://www.20087.com/2011-12/R_eryierdongwuyaopinhangyeyanjiufenxi.html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药品行业涉及兽药、宠物药品等多种产品的研发、生产和销售。随着全球畜牧业和宠物行业的快速发展，动物药品市场需求持续增长。近年来，该行业在抗生素、疫苗、驱虫药等领域取得了长足进展，特别是新型疫苗和生物制品的开发，极大地促进了动物健康的保护。同时，随着消费者对食品安全的日益重视，动物药品的安全性和有效性成为行业关注的焦点，促使生产商更加注重药品的质量控制和合规性。</w:t>
      </w:r>
      <w:r>
        <w:rPr>
          <w:rFonts w:hint="eastAsia"/>
        </w:rPr>
        <w:br/>
      </w:r>
      <w:r>
        <w:rPr>
          <w:rFonts w:hint="eastAsia"/>
        </w:rPr>
        <w:t>　　未来，动物药品行业的发展将更加侧重于技术创新和可持续性。市场调研网指出，一方面，通过生物技术和基因工程的进步，开发出更多针对特定病原体的疫苗和治疗药物，以提高治疗效果并减少对抗生素的依赖。另一方面，随着全球对抗生素耐药性问题的关注加深，行业将加强对替代疗法的研究，如益生菌和天然植物提取物等，以减少抗生素的使用。此外，随着宠物主人对宠物健康的日益关注，宠物药品市场预计将迎来快速增长，尤其是功能性保健品和高级护理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动物药品产品概述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动物药品市场特点分析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动物药品行业环境分析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中国动物药品行业政策环境分析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中国动物药品行业技术环境分析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一、中国动物药品技术发展概况</w:t>
      </w:r>
      <w:r>
        <w:rPr>
          <w:rFonts w:hint="eastAsia"/>
        </w:rPr>
        <w:br/>
      </w:r>
      <w:r>
        <w:rPr>
          <w:rFonts w:hint="eastAsia"/>
        </w:rPr>
        <w:t>　　　　二、中国动物药品产品工艺特点或流程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三、中国动物药品行业技术发展趋势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全球动物药品市场分析</w:t>
      </w:r>
      <w:r>
        <w:rPr>
          <w:rFonts w:hint="eastAsia"/>
        </w:rPr>
        <w:br/>
      </w:r>
      <w:r>
        <w:rPr>
          <w:rFonts w:hint="eastAsia"/>
        </w:rPr>
        <w:t>　　第一节 动物药品产能分析及预测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一、2009-2010年全球动物药品产能分析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二、2011-2016年全球动物药品产能预测</w:t>
      </w:r>
      <w:r>
        <w:rPr>
          <w:rFonts w:hint="eastAsia"/>
        </w:rPr>
        <w:br/>
      </w:r>
      <w:r>
        <w:rPr>
          <w:rFonts w:hint="eastAsia"/>
        </w:rPr>
        <w:t>　　第二节 动物药品产品产量分析及预测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一、2009-2010年全球动物药品产量分析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二、2011-2016年全球动物药品产量预测</w:t>
      </w:r>
      <w:r>
        <w:rPr>
          <w:rFonts w:hint="eastAsia"/>
        </w:rPr>
        <w:br/>
      </w:r>
      <w:r>
        <w:rPr>
          <w:rFonts w:hint="eastAsia"/>
        </w:rPr>
        <w:t>　　第三节 动物药品市场需求分析及预测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一、2009-2010年全球动物药品市场需求分析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二、2011-2016年全球动物药品市场需求预测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中国动物药品市场分析</w:t>
      </w:r>
      <w:r>
        <w:rPr>
          <w:rFonts w:hint="eastAsia"/>
        </w:rPr>
        <w:br/>
      </w:r>
      <w:r>
        <w:rPr>
          <w:rFonts w:hint="eastAsia"/>
        </w:rPr>
        <w:t>　　第一节 动物药品市场现状分析及预测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一、2009-2010年中国动物药品市场规模分析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二、2011-2016年中国动物药品市场规模预测</w:t>
      </w:r>
      <w:r>
        <w:rPr>
          <w:rFonts w:hint="eastAsia"/>
        </w:rPr>
        <w:br/>
      </w:r>
      <w:r>
        <w:rPr>
          <w:rFonts w:hint="eastAsia"/>
        </w:rPr>
        <w:t>　　第二节 动物药品产品产能分析及预测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一、2009-2010年中国动物药品产能分析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二、2011-2016年中国动物药品产能预测</w:t>
      </w:r>
      <w:r>
        <w:rPr>
          <w:rFonts w:hint="eastAsia"/>
        </w:rPr>
        <w:br/>
      </w:r>
      <w:r>
        <w:rPr>
          <w:rFonts w:hint="eastAsia"/>
        </w:rPr>
        <w:t>　　第三节 动物药品产品产量分析及预测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一、2009-2011年中国动物药品产量分析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二、2011-2016年中国动物药品产量预测</w:t>
      </w:r>
      <w:r>
        <w:rPr>
          <w:rFonts w:hint="eastAsia"/>
        </w:rPr>
        <w:br/>
      </w:r>
      <w:r>
        <w:rPr>
          <w:rFonts w:hint="eastAsia"/>
        </w:rPr>
        <w:t>　　第四节 动物药品市场需求分析及预测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一、2009-2011年中国动物药品市场需求分析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二、2011-2016年中国动物药品市场需求预测</w:t>
      </w:r>
      <w:r>
        <w:rPr>
          <w:rFonts w:hint="eastAsia"/>
        </w:rPr>
        <w:br/>
      </w:r>
      <w:r>
        <w:rPr>
          <w:rFonts w:hint="eastAsia"/>
        </w:rPr>
        <w:t>　　第五节 动物药品进出口数据分析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一、2009-2011年中国动物药品进出口数据分析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二、2011-2016年国内动物药品产品未来进出口情况预测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动物药品产业渠道分析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2011年国内动物药品产品的需求地域分布结构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2009-2011年中国动物药品产品重点区域市场消费情况分析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2011年国内动物药品产品的经销模式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动物药品行业国际化营销模式分析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2011年国内动物药品产品生产及销售投资运作模式分析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动物药品特色厂商发展分析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动物药品行业相关产业分析</w:t>
      </w:r>
      <w:r>
        <w:rPr>
          <w:rFonts w:hint="eastAsia"/>
        </w:rPr>
        <w:br/>
      </w:r>
      <w:r>
        <w:rPr>
          <w:rFonts w:hint="eastAsia"/>
        </w:rPr>
        <w:t>　　第一节 动物药品行业产业链概述</w:t>
      </w:r>
      <w:r>
        <w:rPr>
          <w:rFonts w:hint="eastAsia"/>
        </w:rPr>
        <w:br/>
      </w:r>
      <w:r>
        <w:rPr>
          <w:rFonts w:hint="eastAsia"/>
        </w:rPr>
        <w:t>　　第二节 动物药品X上游行业发展状况分析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动物药品下游行业发展情况分析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未来几年内中国动物药品行业竞争格局发展趋势分析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2011-2016年动物药品行业前景展望与趋势预测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动物药品行业投资价值分析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一、2011-2016年国内动物药品行业盈利能力分析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二、2011-2016年国内动物药品行业偿债能力分析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三、2011-2016年国内动物药品产品投资收益率分析预测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四、2011-2016年国内动物药品行业运营效率分析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2011-2016年国内动物药品行业投资机会分析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一、国内强劲的经济增长对动物药品行业的支撑因素分析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二、下游行业的需求对动物药品行业的推动因素分析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三、动物药品产品相关产业的发展对动物药品行业的带动因素分析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2011-2016年国内动物药品行业投资热点及未来投资方向分析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2011-2016年国内动物药品行业未来市场发展前景预测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2011-2016年动物药品行业投资战略研究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2011-2016年中国动物药品行业发展的关键要素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2011-2016年中国动物药品投资机会分析</w:t>
      </w:r>
      <w:r>
        <w:rPr>
          <w:rFonts w:hint="eastAsia"/>
        </w:rPr>
        <w:br/>
      </w:r>
      <w:r>
        <w:rPr>
          <w:rFonts w:hint="eastAsia"/>
        </w:rPr>
        <w:t>　　　　一、动物药品行业投资前景</w:t>
      </w:r>
      <w:r>
        <w:rPr>
          <w:rFonts w:hint="eastAsia"/>
        </w:rPr>
        <w:br/>
      </w:r>
      <w:r>
        <w:rPr>
          <w:rFonts w:hint="eastAsia"/>
        </w:rPr>
        <w:t>　　　　二、动物药品行业投资热点</w:t>
      </w:r>
      <w:r>
        <w:rPr>
          <w:rFonts w:hint="eastAsia"/>
        </w:rPr>
        <w:br/>
      </w:r>
      <w:r>
        <w:rPr>
          <w:rFonts w:hint="eastAsia"/>
        </w:rPr>
        <w:t>　　　　三、动物药品行业投资区域</w:t>
      </w:r>
      <w:r>
        <w:rPr>
          <w:rFonts w:hint="eastAsia"/>
        </w:rPr>
        <w:br/>
      </w:r>
      <w:r>
        <w:rPr>
          <w:rFonts w:hint="eastAsia"/>
        </w:rPr>
        <w:t>　　　　四、动物药品行业投资吸引力分析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2011-2016年中国动物药品投资风险分析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(中:智:林)对动物药品项目的投资建议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f4374bc7340c3" w:history="1">
        <w:r>
          <w:rPr>
            <w:rStyle w:val="Hyperlink"/>
          </w:rPr>
          <w:t>二〇一二年中国动物药品行业研究分析报告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f4374bc7340c3" w:history="1">
        <w:r>
          <w:rPr>
            <w:rStyle w:val="Hyperlink"/>
          </w:rPr>
          <w:t>https://www.20087.com/2011-12/R_eryierdongwuyaopinhangyeyanjiufenxi.html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热点：动物药品是指用于、动物药品公司排名、动物药品牌有哪些、动物药品检测要去哪里、动物药品疫苗有哪些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1e890fef2462b" w:history="1">
      <w:r>
        <w:rPr>
          <w:rStyle w:val="Hyperlink"/>
        </w:rPr>
        <w:t>二〇一二年中国动物药品行业研究分析报告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dongwuyaopinhangyeyanjiufenxi.html" TargetMode="External" Id="Ra6ef4374bc73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dongwuyaopinhangyeyanjiufenxi.html" TargetMode="External" Id="R2981e890fef2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2011-12-28T04:38:00Z</dcterms:created>
  <dcterms:modified xsi:type="dcterms:W3CDTF">2011-12-28T05:38:00Z</dcterms:modified>
  <dc:subject>二〇一二年中国动物药品行业研究分析报告</dc:subject>
  <dc:title>二〇一二年中国动物药品行业研究分析报告</dc:title>
  <cp:keywords>二〇一二年中国动物药品行业研究分析报告</cp:keywords>
  <dc:description>二〇一二年中国动物药品行业研究分析报告</dc:description>
</cp:coreProperties>
</file>