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3699a8e34532" w:history="1">
              <w:r>
                <w:rPr>
                  <w:rStyle w:val="Hyperlink"/>
                </w:rPr>
                <w:t>2011年中国金属锑市场调研及投资前景研究报告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3699a8e34532" w:history="1">
              <w:r>
                <w:rPr>
                  <w:rStyle w:val="Hyperlink"/>
                </w:rPr>
                <w:t>2011年中国金属锑市场调研及投资前景研究报告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a3699a8e34532" w:history="1">
                <w:r>
                  <w:rPr>
                    <w:rStyle w:val="Hyperlink"/>
                  </w:rPr>
                  <w:t>https://www.20087.com/2011-12/R_jinshutishichangdiaoyanjitouziqianji.html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锑是一种重要的工业原料，因其独特的物理化学性质而被广泛应用于阻燃剂、合金、半导体材料等领域。近年来，随着新材料技术和环保要求的提高，金属锑在生产工艺、产品纯度等方面不断改进，不仅提高了其性能和应用范围，还在降低能耗和提高环保性方面有所突破。目前，金属锑不仅在传统冶金和化工领域得到广泛应用，还在一些新兴领域如电子产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金属锑的发展将更加注重高性能化与环保化。一方面，通过引入新型提炼技术和先进材料科学，开发出具有更高纯度和更广泛应用潜力的金属锑产品，拓展其在高端制造业中的应用；另一方面，随着环保法规的趋严，金属锑的生产将更加注重环保设计，减少生产过程中的能耗和排放。此外，随着循环经济理念的推广，金属锑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金属锑产品/行业基本概况</w:t>
      </w:r>
      <w:r>
        <w:rPr>
          <w:rFonts w:hint="eastAsia"/>
        </w:rPr>
        <w:br/>
      </w:r>
      <w:r>
        <w:rPr>
          <w:rFonts w:hint="eastAsia"/>
        </w:rPr>
        <w:t>　　第一节 金属锑定义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二、金属锑产业链模型分析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金属锑行业生产环境分析</w:t>
      </w:r>
      <w:r>
        <w:rPr>
          <w:rFonts w:hint="eastAsia"/>
        </w:rPr>
        <w:br/>
      </w:r>
      <w:r>
        <w:rPr>
          <w:rFonts w:hint="eastAsia"/>
        </w:rPr>
        <w:t>　　第一节 金属锑行业总体规模</w:t>
      </w:r>
      <w:r>
        <w:rPr>
          <w:rFonts w:hint="eastAsia"/>
        </w:rPr>
        <w:br/>
      </w:r>
      <w:r>
        <w:rPr>
          <w:rFonts w:hint="eastAsia"/>
        </w:rPr>
        <w:t>　　第二节 金属锑产能概况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金属锑产量发展及趋势预测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二、2009—2011年金属锑消费量发展分析</w:t>
      </w:r>
      <w:r>
        <w:rPr>
          <w:rFonts w:hint="eastAsia"/>
        </w:rPr>
        <w:br/>
      </w:r>
      <w:r>
        <w:rPr>
          <w:rFonts w:hint="eastAsia"/>
        </w:rPr>
        <w:t>　　第二节 金属锑的经销模式</w:t>
      </w:r>
      <w:r>
        <w:rPr>
          <w:rFonts w:hint="eastAsia"/>
        </w:rPr>
        <w:br/>
      </w:r>
      <w:r>
        <w:rPr>
          <w:rFonts w:hint="eastAsia"/>
        </w:rPr>
        <w:t>　　　　一、金属锑营销模式分析</w:t>
      </w:r>
      <w:r>
        <w:rPr>
          <w:rFonts w:hint="eastAsia"/>
        </w:rPr>
        <w:br/>
      </w:r>
      <w:r>
        <w:rPr>
          <w:rFonts w:hint="eastAsia"/>
        </w:rPr>
        <w:t>　　　　二、金属锑主要销售渠道分析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三、金属锑行业广告与促销方式分析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四、金属锑行业价格竞争方式分析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五、金属锑行业国际化营销模式分析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六、金属锑行业渠道策略分析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中国金属锑需求特点及地域分布分析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未来5年内中国金属锑市场供需格局预测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五、行业竞争状况及其对金属锑行业的意义</w:t>
      </w:r>
      <w:r>
        <w:rPr>
          <w:rFonts w:hint="eastAsia"/>
        </w:rPr>
        <w:br/>
      </w:r>
      <w:r>
        <w:rPr>
          <w:rFonts w:hint="eastAsia"/>
        </w:rPr>
        <w:t>　　第二节 金属锑行业下游行业分析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金属锑行业投资机会分析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二、可以投资的金属锑模式</w:t>
      </w:r>
      <w:r>
        <w:rPr>
          <w:rFonts w:hint="eastAsia"/>
        </w:rPr>
        <w:br/>
      </w:r>
      <w:r>
        <w:rPr>
          <w:rFonts w:hint="eastAsia"/>
        </w:rPr>
        <w:t>　　　　三、2011年1-11月金属锑投资机会</w:t>
      </w:r>
      <w:r>
        <w:rPr>
          <w:rFonts w:hint="eastAsia"/>
        </w:rPr>
        <w:br/>
      </w:r>
      <w:r>
        <w:rPr>
          <w:rFonts w:hint="eastAsia"/>
        </w:rPr>
        <w:t>　　　　四、2011年1-11月金属锑投资新方向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2013-2017年中国金属锑行业投资方向分析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一、未来金属锑投资方向分析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2013-2017年中国金属锑行业投资风险分析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2013-2017年中国金属锑行业投资策略分析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一、金属锑行业投资策略</w:t>
      </w:r>
      <w:r>
        <w:rPr>
          <w:rFonts w:hint="eastAsia"/>
        </w:rPr>
        <w:br/>
      </w:r>
      <w:r>
        <w:rPr>
          <w:rFonts w:hint="eastAsia"/>
        </w:rPr>
        <w:t>　　　　二、金属锑行业投资筹划策略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2013-2017年中国金属锑行业“十二五”建设策略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一、金属锑行业发展规划</w:t>
      </w:r>
      <w:r>
        <w:rPr>
          <w:rFonts w:hint="eastAsia"/>
        </w:rPr>
        <w:br/>
      </w:r>
      <w:r>
        <w:rPr>
          <w:rFonts w:hint="eastAsia"/>
        </w:rPr>
        <w:t>　　　　二、金属锑行业建设重点</w:t>
      </w:r>
      <w:r>
        <w:rPr>
          <w:rFonts w:hint="eastAsia"/>
        </w:rPr>
        <w:br/>
      </w:r>
      <w:r>
        <w:rPr>
          <w:rFonts w:hint="eastAsia"/>
        </w:rPr>
        <w:t>　　　　三、金属锑行业优秀企业成功之道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中:智:林：金属锑行业项目投资建议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2009-2011年金属锑行业产能分析</w:t>
      </w:r>
      <w:r>
        <w:rPr>
          <w:rFonts w:hint="eastAsia"/>
        </w:rPr>
        <w:br/>
      </w:r>
      <w:r>
        <w:rPr>
          <w:rFonts w:hint="eastAsia"/>
        </w:rPr>
        <w:t>　　图表 2013-2017年金属锑行业产能预测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2009-2011年1-10月金属锑市场容量分析</w:t>
      </w:r>
      <w:r>
        <w:rPr>
          <w:rFonts w:hint="eastAsia"/>
        </w:rPr>
        <w:br/>
      </w:r>
      <w:r>
        <w:rPr>
          <w:rFonts w:hint="eastAsia"/>
        </w:rPr>
        <w:t>　　图表 2013-2017年金属锑市场容量预测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2009-2011年1-10月金属锑行业产量分析</w:t>
      </w:r>
      <w:r>
        <w:rPr>
          <w:rFonts w:hint="eastAsia"/>
        </w:rPr>
        <w:br/>
      </w:r>
      <w:r>
        <w:rPr>
          <w:rFonts w:hint="eastAsia"/>
        </w:rPr>
        <w:t>　　图表 2013-2017年金属锑行业产量预测</w:t>
      </w:r>
      <w:r>
        <w:rPr>
          <w:rFonts w:hint="eastAsia"/>
        </w:rPr>
        <w:br/>
      </w:r>
      <w:r>
        <w:rPr>
          <w:rFonts w:hint="eastAsia"/>
        </w:rPr>
        <w:t>　　图表 金属锑产品价格影响因素示意图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2009-2011年1-10月金属锑行业产量发展分析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2009-2011年1-10月金属锑行业消费量发展分析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2009-2011年1-10月金属锑行业供给预测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2009-2011年1-10月金属锑行业需求预测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2009-2011年1-10月金属锑行业供需格局预测</w:t>
      </w:r>
      <w:r>
        <w:rPr>
          <w:rFonts w:hint="eastAsia"/>
        </w:rPr>
        <w:br/>
      </w:r>
      <w:r>
        <w:rPr>
          <w:rFonts w:hint="eastAsia"/>
        </w:rPr>
        <w:t>　　图表 金属锑行业近三年内进口总量变化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3699a8e34532" w:history="1">
        <w:r>
          <w:rPr>
            <w:rStyle w:val="Hyperlink"/>
          </w:rPr>
          <w:t>2011年中国金属锑市场调研及投资前景研究报告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a3699a8e34532" w:history="1">
        <w:r>
          <w:rPr>
            <w:rStyle w:val="Hyperlink"/>
          </w:rPr>
          <w:t>https://www.20087.com/2011-12/R_jinshutishichangdiaoyanjitouziqianji.html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f57d4c1442ea" w:history="1">
      <w:r>
        <w:rPr>
          <w:rStyle w:val="Hyperlink"/>
        </w:rPr>
        <w:t>2011年中国金属锑市场调研及投资前景研究报告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tishichangdiaoyanjitouziqianji.html" TargetMode="External" Id="R99ca3699a8e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tishichangdiaoyanjitouziqianji.html" TargetMode="External" Id="R43a6f57d4c14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2011-12-28T06:54:00Z</dcterms:created>
  <dcterms:modified xsi:type="dcterms:W3CDTF">2011-12-28T07:54:00Z</dcterms:modified>
  <dc:subject>2011年中国金属锑市场调研及投资前景研究报告</dc:subject>
  <dc:title>2011年中国金属锑市场调研及投资前景研究报告</dc:title>
  <cp:keywords>2011年中国金属锑市场调研及投资前景研究报告</cp:keywords>
  <dc:description>2011年中国金属锑市场调研及投资前景研究报告</dc:description>
</cp:coreProperties>
</file>