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b95648a6e4a86" w:history="1">
              <w:r>
                <w:rPr>
                  <w:rStyle w:val="Hyperlink"/>
                </w:rPr>
                <w:t>2011-2016年中国冷藏器行业发展现状分析及发展前景预测报告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b95648a6e4a86" w:history="1">
              <w:r>
                <w:rPr>
                  <w:rStyle w:val="Hyperlink"/>
                </w:rPr>
                <w:t>2011-2016年中国冷藏器行业发展现状分析及发展前景预测报告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b95648a6e4a86" w:history="1">
                <w:r>
                  <w:rPr>
                    <w:rStyle w:val="Hyperlink"/>
                  </w:rPr>
                  <w:t>https://www.20087.com/2011-12/R_lengcangqihangyefazhanxianzhuangfenx.html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器是一种用于保存和运输易腐食品、药品等物品的设备，因其能够提供稳定的低温环境而被广泛应用于食品工业、医疗保健等领域。随着冷链物流技术的进步和对食品新鲜度要求的提高，冷藏器的设计和功能也在不断改进。目前，冷藏器多采用高效压缩机和保温材料，能够确保长时间维持设定温度。此外，一些高端产品还配备了智能温控系统，能够实时监控和调整温度，保证物品的安全储存。</w:t>
      </w:r>
      <w:r>
        <w:rPr>
          <w:rFonts w:hint="eastAsia"/>
        </w:rPr>
        <w:br/>
      </w:r>
      <w:r>
        <w:rPr>
          <w:rFonts w:hint="eastAsia"/>
        </w:rPr>
        <w:t>　　未来，冷藏器的发展将更加注重节能性和智能化。市场调研网认为，一方面，通过引入变频技术和优化热交换效率，未来的冷藏器将更加节能，减少能耗和运营成本。另一方面，随着物联网技术的应用，冷藏器将具备更强的数据分析能力，能够根据物品特性自动调整储存条件，提高物品保存质量。此外，通过集成更多功能模块，如湿度控制、气体调节等，增强冷藏器的多功能性和适应性，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冷藏器市场特点分析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冷藏器行业环境分析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中国冷藏器行业政策环境分析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中国冷藏器行业技术环境分析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一、中国冷藏器技术发展概况</w:t>
      </w:r>
      <w:r>
        <w:rPr>
          <w:rFonts w:hint="eastAsia"/>
        </w:rPr>
        <w:br/>
      </w:r>
      <w:r>
        <w:rPr>
          <w:rFonts w:hint="eastAsia"/>
        </w:rPr>
        <w:t>　　　　二、中国冷藏器产品工艺特点或流程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三、中国冷藏器行业技术发展趋势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全球冷藏器市场分析</w:t>
      </w:r>
      <w:r>
        <w:rPr>
          <w:rFonts w:hint="eastAsia"/>
        </w:rPr>
        <w:br/>
      </w:r>
      <w:r>
        <w:rPr>
          <w:rFonts w:hint="eastAsia"/>
        </w:rPr>
        <w:t>　　第一节 冷藏器产能分析及预测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一、2009-2010年全球冷藏器产能分析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二、2011-2016年全球冷藏器产能预测</w:t>
      </w:r>
      <w:r>
        <w:rPr>
          <w:rFonts w:hint="eastAsia"/>
        </w:rPr>
        <w:br/>
      </w:r>
      <w:r>
        <w:rPr>
          <w:rFonts w:hint="eastAsia"/>
        </w:rPr>
        <w:t>　　第二节 冷藏器产品产量分析及预测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一、2009-2010年全球冷藏器产量分析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二、2011-2016年全球冷藏器产量预测</w:t>
      </w:r>
      <w:r>
        <w:rPr>
          <w:rFonts w:hint="eastAsia"/>
        </w:rPr>
        <w:br/>
      </w:r>
      <w:r>
        <w:rPr>
          <w:rFonts w:hint="eastAsia"/>
        </w:rPr>
        <w:t>　　第三节 冷藏器市场需求分析及预测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一、2009-2010年全球冷藏器市场需求分析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二、2011-2016年全球冷藏器市场需求预测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中国冷藏器市场分析</w:t>
      </w:r>
      <w:r>
        <w:rPr>
          <w:rFonts w:hint="eastAsia"/>
        </w:rPr>
        <w:br/>
      </w:r>
      <w:r>
        <w:rPr>
          <w:rFonts w:hint="eastAsia"/>
        </w:rPr>
        <w:t>　　第一节 冷藏器市场现状分析及预测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一、2009-2010年中国冷藏器市场规模分析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二、2011-2016年中国冷藏器市场规模预测</w:t>
      </w:r>
      <w:r>
        <w:rPr>
          <w:rFonts w:hint="eastAsia"/>
        </w:rPr>
        <w:br/>
      </w:r>
      <w:r>
        <w:rPr>
          <w:rFonts w:hint="eastAsia"/>
        </w:rPr>
        <w:t>　　第二节 冷藏器产品产能分析及预测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一、2009-2010年中国冷藏器产能分析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二、2011-2016年中国冷藏器产能预测</w:t>
      </w:r>
      <w:r>
        <w:rPr>
          <w:rFonts w:hint="eastAsia"/>
        </w:rPr>
        <w:br/>
      </w:r>
      <w:r>
        <w:rPr>
          <w:rFonts w:hint="eastAsia"/>
        </w:rPr>
        <w:t>　　第三节 冷藏器产品产量分析及预测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一、2009-2011年中国冷藏器产量分析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二、2011-2016年中国冷藏器产量预测</w:t>
      </w:r>
      <w:r>
        <w:rPr>
          <w:rFonts w:hint="eastAsia"/>
        </w:rPr>
        <w:br/>
      </w:r>
      <w:r>
        <w:rPr>
          <w:rFonts w:hint="eastAsia"/>
        </w:rPr>
        <w:t>　　第四节 冷藏器市场需求分析及预测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一、2009-2011年中国冷藏器市场需求分析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二、2011-2016年中国冷藏器市场需求预测</w:t>
      </w:r>
      <w:r>
        <w:rPr>
          <w:rFonts w:hint="eastAsia"/>
        </w:rPr>
        <w:br/>
      </w:r>
      <w:r>
        <w:rPr>
          <w:rFonts w:hint="eastAsia"/>
        </w:rPr>
        <w:t>　　第五节 冷藏器进出口数据分析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一、2009-2011年中国冷藏器进出口数据分析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二、2011-2016年国内冷藏器产品未来进出口情况预测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冷藏器产业渠道分析</w:t>
      </w:r>
      <w:r>
        <w:rPr>
          <w:rFonts w:hint="eastAsia"/>
        </w:rPr>
        <w:br/>
      </w:r>
      <w:r>
        <w:rPr>
          <w:rFonts w:hint="eastAsia"/>
        </w:rPr>
        <w:t>　　第一节 2011年国内冷藏器产品的需求地域分布结构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2009-2011年中国冷藏器产品重点区域市场消费情况分析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2011年国内冷藏器产品的经销模式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冷藏器行业国际化营销模式分析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2011年国内冷藏器产品生产及销售投资运作模式分析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冷藏器特色厂商发展分析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冷藏器行业相关产业分析</w:t>
      </w:r>
      <w:r>
        <w:rPr>
          <w:rFonts w:hint="eastAsia"/>
        </w:rPr>
        <w:br/>
      </w:r>
      <w:r>
        <w:rPr>
          <w:rFonts w:hint="eastAsia"/>
        </w:rPr>
        <w:t>　　第一节 冷藏器行业产业链概述</w:t>
      </w:r>
      <w:r>
        <w:rPr>
          <w:rFonts w:hint="eastAsia"/>
        </w:rPr>
        <w:br/>
      </w:r>
      <w:r>
        <w:rPr>
          <w:rFonts w:hint="eastAsia"/>
        </w:rPr>
        <w:t>　　第二节 冷藏器X上游行业发展状况分析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冷藏器下游行业发展情况分析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未来几年内中国冷藏器行业竞争格局发展趋势分析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2011-2016年冷藏器行业前景展望与趋势预测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冷藏器行业投资价值分析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一、2011-2016年国内冷藏器行业盈利能力分析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二、2011-2016年国内冷藏器行业偿债能力分析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三、2011-2016年国内冷藏器产品投资收益率分析预测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四、2011-2016年国内冷藏器行业运营效率分析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2011-2016年国内冷藏器行业投资机会分析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一、国内强劲的经济增长对冷藏器行业的支撑因素分析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二、下游行业的需求对冷藏器行业的推动因素分析</w:t>
      </w:r>
      <w:r>
        <w:rPr>
          <w:rFonts w:hint="eastAsia"/>
        </w:rPr>
        <w:br/>
      </w:r>
      <w:r>
        <w:rPr>
          <w:rFonts w:hint="eastAsia"/>
        </w:rPr>
        <w:t>　　　　三、冷藏器产品相关产业的发展对冷藏器行业的带动因素分析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2011-2016年国内冷藏器行业投资热点及未来投资方向分析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2011-2016年国内冷藏器行业未来市场发展前景预测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2011-2016年冷藏器行业投资战略研究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2011-2016年中国冷藏器行业发展的关键要素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2011-2016年中国冷藏器投资机会分析</w:t>
      </w:r>
      <w:r>
        <w:rPr>
          <w:rFonts w:hint="eastAsia"/>
        </w:rPr>
        <w:br/>
      </w:r>
      <w:r>
        <w:rPr>
          <w:rFonts w:hint="eastAsia"/>
        </w:rPr>
        <w:t>　　　　一、冷藏器行业投资前景</w:t>
      </w:r>
      <w:r>
        <w:rPr>
          <w:rFonts w:hint="eastAsia"/>
        </w:rPr>
        <w:br/>
      </w:r>
      <w:r>
        <w:rPr>
          <w:rFonts w:hint="eastAsia"/>
        </w:rPr>
        <w:t>　　　　二、冷藏器行业投资热点</w:t>
      </w:r>
      <w:r>
        <w:rPr>
          <w:rFonts w:hint="eastAsia"/>
        </w:rPr>
        <w:br/>
      </w:r>
      <w:r>
        <w:rPr>
          <w:rFonts w:hint="eastAsia"/>
        </w:rPr>
        <w:t>　　　　三、冷藏器行业投资区域</w:t>
      </w:r>
      <w:r>
        <w:rPr>
          <w:rFonts w:hint="eastAsia"/>
        </w:rPr>
        <w:br/>
      </w:r>
      <w:r>
        <w:rPr>
          <w:rFonts w:hint="eastAsia"/>
        </w:rPr>
        <w:t>　　　　四、冷藏器行业投资吸引力分析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2011-2016年中国冷藏器投资风险分析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[~中~智~林~]对冷藏器项目的投资建议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b95648a6e4a86" w:history="1">
        <w:r>
          <w:rPr>
            <w:rStyle w:val="Hyperlink"/>
          </w:rPr>
          <w:t>2011-2016年中国冷藏器行业发展现状分析及发展前景预测报告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b95648a6e4a86" w:history="1">
        <w:r>
          <w:rPr>
            <w:rStyle w:val="Hyperlink"/>
          </w:rPr>
          <w:t>https://www.20087.com/2011-12/R_lengcangqihangyefazhanxianzhuangfenx.html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热点：冷却设备、冷藏器械没有放在冷库会怎么样、冰箱冷藏室工作原理、冷藏器械在缓冲区收货时间不得超过多久、冷藏柜原理结构图、冷藏器械风险评估报告、制冰机冷凝器、冷藏机多少钱一台、箱式冷却器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415a495d148a1" w:history="1">
      <w:r>
        <w:rPr>
          <w:rStyle w:val="Hyperlink"/>
        </w:rPr>
        <w:t>2011-2016年中国冷藏器行业发展现状分析及发展前景预测报告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engcangqihangyefazhanxianzhuangfenx.html" TargetMode="External" Id="R728b95648a6e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engcangqihangyefazhanxianzhuangfenx.html" TargetMode="External" Id="R24d415a495d1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2011-12-28T07:58:00Z</dcterms:created>
  <dcterms:modified xsi:type="dcterms:W3CDTF">2011-12-28T08:58:00Z</dcterms:modified>
  <dc:subject>2011-2016年中国冷藏器行业发展现状分析及发展前景预测报告</dc:subject>
  <dc:title>2011-2016年中国冷藏器行业发展现状分析及发展前景预测报告</dc:title>
  <cp:keywords>2011-2016年中国冷藏器行业发展现状分析及发展前景预测报告</cp:keywords>
  <dc:description>2011-2016年中国冷藏器行业发展现状分析及发展前景预测报告</dc:description>
</cp:coreProperties>
</file>