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4ccd9bd2449e3" w:history="1">
              <w:r>
                <w:rPr>
                  <w:rStyle w:val="Hyperlink"/>
                </w:rPr>
                <w:t>2012年中国抗血栓药市场发展分析及投资前景分析报告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4ccd9bd2449e3" w:history="1">
              <w:r>
                <w:rPr>
                  <w:rStyle w:val="Hyperlink"/>
                </w:rPr>
                <w:t>2012年中国抗血栓药市场发展分析及投资前景分析报告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4ccd9bd2449e3" w:history="1">
                <w:r>
                  <w:rPr>
                    <w:rStyle w:val="Hyperlink"/>
                  </w:rPr>
                  <w:t>https://www.20087.com/DiaoYan/2011-12/kangxueshuanyaoshichangfazhanfenxiji.html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社会经济的发展和人民生活水平的提高，血栓类疾病的发病率正逐年攀升，而日趋严重的人口老龄化又推动了这一市场的进一步扩大。心肌梗塞是致死率最高的疾病，脑梗塞则是致残率最高的疾病，而这些恶性疾病的发生都与血栓形成有直接关系。因此，如今抗血栓药物市场的发展速度非常快，已成为全球药物开发的热门领域之一。</w:t>
      </w:r>
      <w:r>
        <w:rPr>
          <w:rFonts w:hint="eastAsia"/>
        </w:rPr>
        <w:br/>
      </w:r>
      <w:r>
        <w:rPr>
          <w:rFonts w:hint="eastAsia"/>
        </w:rPr>
        <w:t>　　据IMS Health的统计数据显示，2008年全球抗血栓药物市场的销售额约为180亿美元，与上一年相比增长了16%。而在中国，截至2009年9月的近4年中，抗血栓药物的医院购药金额已从23亿元上升到52亿元，年均增速为32%。4年中，市场规模劲增一倍以上，拥有不俗的发展态势。</w:t>
      </w:r>
      <w:r>
        <w:rPr>
          <w:rFonts w:hint="eastAsia"/>
        </w:rPr>
        <w:br/>
      </w:r>
      <w:r>
        <w:rPr>
          <w:rFonts w:hint="eastAsia"/>
        </w:rPr>
        <w:t>　　临床上，抗血栓药物主要分为抗血小板凝集药物、抗凝血药物和溶栓酶类药物3种，其中，抗血小板药物兼具治疗和预防作用，因此是抗血栓药物中的主要品类。现阶段，称霸于抗血小板药市场上的是美国百时美施贵宝和法国赛诺菲安万特联合研制开发的氯吡格雷（clopidogrel，波立维，Plavix，Iscover）。近年来，该产品的全球销售额稳步攀升，如今已成为全球第二热销的处方药。</w:t>
      </w:r>
      <w:r>
        <w:rPr>
          <w:rFonts w:hint="eastAsia"/>
        </w:rPr>
        <w:br/>
      </w:r>
      <w:r>
        <w:rPr>
          <w:rFonts w:hint="eastAsia"/>
        </w:rPr>
        <w:t>　　本研究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三、2009年默沙东与Portola签署抗血栓药协议</w:t>
      </w:r>
      <w:r>
        <w:rPr>
          <w:rFonts w:hint="eastAsia"/>
        </w:rPr>
        <w:br/>
      </w:r>
      <w:r>
        <w:rPr>
          <w:rFonts w:hint="eastAsia"/>
        </w:rPr>
        <w:t>　　　　四、2010年阿斯利康潜力抗血栓药遭质疑</w:t>
      </w:r>
      <w:r>
        <w:rPr>
          <w:rFonts w:hint="eastAsia"/>
        </w:rPr>
        <w:br/>
      </w:r>
      <w:r>
        <w:rPr>
          <w:rFonts w:hint="eastAsia"/>
        </w:rPr>
        <w:t>　　　　五、2011年抗血栓药迎来新技术</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2011年我国抗血栓药物市场品牌竞争分析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2011年中国抗血小板聚集类药物市场发展现状分析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我国抗血小板聚集类药物市场竞争格局分析</w:t>
      </w:r>
      <w:r>
        <w:rPr>
          <w:rFonts w:hint="eastAsia"/>
        </w:rPr>
        <w:br/>
      </w:r>
      <w:r>
        <w:rPr>
          <w:rFonts w:hint="eastAsia"/>
        </w:rPr>
        <w:t>　　第三节 2011年我国抗血小板凝集药品市场状况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2011年中国抗血栓药物研发进展分析</w:t>
      </w:r>
      <w:r>
        <w:rPr>
          <w:rFonts w:hint="eastAsia"/>
        </w:rPr>
        <w:br/>
      </w:r>
      <w:r>
        <w:rPr>
          <w:rFonts w:hint="eastAsia"/>
        </w:rPr>
        <w:t>　　第一节 2011年国外在研新药发展状况分析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2011年中国最受欢迎药物以及临床应用分析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2011年我国医药行业经济运行情况分析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2011年制药企业监管体制和主要法规</w:t>
      </w:r>
      <w:r>
        <w:rPr>
          <w:rFonts w:hint="eastAsia"/>
        </w:rPr>
        <w:br/>
      </w:r>
      <w:r>
        <w:rPr>
          <w:rFonts w:hint="eastAsia"/>
        </w:rPr>
        <w:t>　　第四节 2012年我国医药行业发展预测</w:t>
      </w:r>
      <w:r>
        <w:rPr>
          <w:rFonts w:hint="eastAsia"/>
        </w:rPr>
        <w:br/>
      </w:r>
      <w:r>
        <w:rPr>
          <w:rFonts w:hint="eastAsia"/>
        </w:rPr>
        <w:t>　　　　一、2012年医药业景气趋势预测</w:t>
      </w:r>
      <w:r>
        <w:rPr>
          <w:rFonts w:hint="eastAsia"/>
        </w:rPr>
        <w:br/>
      </w:r>
      <w:r>
        <w:rPr>
          <w:rFonts w:hint="eastAsia"/>
        </w:rPr>
        <w:t>　　　　二、2012年医药业将开始新一轮整合</w:t>
      </w:r>
      <w:r>
        <w:rPr>
          <w:rFonts w:hint="eastAsia"/>
        </w:rPr>
        <w:br/>
      </w:r>
      <w:r>
        <w:rPr>
          <w:rFonts w:hint="eastAsia"/>
        </w:rPr>
        <w:t>　　　　三、2012年将是中国医药研发的转折年</w:t>
      </w:r>
      <w:r>
        <w:rPr>
          <w:rFonts w:hint="eastAsia"/>
        </w:rPr>
        <w:br/>
      </w:r>
      <w:r>
        <w:rPr>
          <w:rFonts w:hint="eastAsia"/>
        </w:rPr>
        <w:t>　　　　四、2012年中国医药产业迎来风险投资热潮</w:t>
      </w:r>
      <w:r>
        <w:rPr>
          <w:rFonts w:hint="eastAsia"/>
        </w:rPr>
        <w:br/>
      </w:r>
      <w:r>
        <w:rPr>
          <w:rFonts w:hint="eastAsia"/>
        </w:rPr>
        <w:t>　　第五节 (中~智~林)2012-2015年医药行业发展预测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2002-2010年抗血栓药物主要品种市场份额变化表</w:t>
      </w:r>
      <w:r>
        <w:rPr>
          <w:rFonts w:hint="eastAsia"/>
        </w:rPr>
        <w:br/>
      </w:r>
      <w:r>
        <w:rPr>
          <w:rFonts w:hint="eastAsia"/>
        </w:rPr>
        <w:t>　　图表 2003-2010年全国医院抗血栓药市场份额排名前10位的厂家</w:t>
      </w:r>
      <w:r>
        <w:rPr>
          <w:rFonts w:hint="eastAsia"/>
        </w:rPr>
        <w:br/>
      </w:r>
      <w:r>
        <w:rPr>
          <w:rFonts w:hint="eastAsia"/>
        </w:rPr>
        <w:t>　　图表 2001-2010年抗血栓药物销售规模与市场增长率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2003-2010年三类抗血栓药物的市场份额</w:t>
      </w:r>
      <w:r>
        <w:rPr>
          <w:rFonts w:hint="eastAsia"/>
        </w:rPr>
        <w:br/>
      </w:r>
      <w:r>
        <w:rPr>
          <w:rFonts w:hint="eastAsia"/>
        </w:rPr>
        <w:t>　　图表 2010年主要抗血栓药物品种的市场份额</w:t>
      </w:r>
      <w:r>
        <w:rPr>
          <w:rFonts w:hint="eastAsia"/>
        </w:rPr>
        <w:br/>
      </w:r>
      <w:r>
        <w:rPr>
          <w:rFonts w:hint="eastAsia"/>
        </w:rPr>
        <w:t>　　图表 2003-2010年抗血栓三大药物市场份额</w:t>
      </w:r>
      <w:r>
        <w:rPr>
          <w:rFonts w:hint="eastAsia"/>
        </w:rPr>
        <w:br/>
      </w:r>
      <w:r>
        <w:rPr>
          <w:rFonts w:hint="eastAsia"/>
        </w:rPr>
        <w:t>　　图表 2002-2010年重点城市样本医院西洛他唑销售额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2002-2010年抗血小板凝集类药物抽样医院销售增长情况</w:t>
      </w:r>
      <w:r>
        <w:rPr>
          <w:rFonts w:hint="eastAsia"/>
        </w:rPr>
        <w:br/>
      </w:r>
      <w:r>
        <w:rPr>
          <w:rFonts w:hint="eastAsia"/>
        </w:rPr>
        <w:t>　　图表 2001-2010年抗血小板凝集类药物总体销售情况</w:t>
      </w:r>
      <w:r>
        <w:rPr>
          <w:rFonts w:hint="eastAsia"/>
        </w:rPr>
        <w:br/>
      </w:r>
      <w:r>
        <w:rPr>
          <w:rFonts w:hint="eastAsia"/>
        </w:rPr>
        <w:t>　　图表 2003-2010年抗血小板凝集类药物外资国产产品份额和金额</w:t>
      </w:r>
      <w:r>
        <w:rPr>
          <w:rFonts w:hint="eastAsia"/>
        </w:rPr>
        <w:br/>
      </w:r>
      <w:r>
        <w:rPr>
          <w:rFonts w:hint="eastAsia"/>
        </w:rPr>
        <w:t>　　图表 2003-2010年抗血小板凝集类药物商标名药、通用名药份额和金额比较图</w:t>
      </w:r>
      <w:r>
        <w:rPr>
          <w:rFonts w:hint="eastAsia"/>
        </w:rPr>
        <w:br/>
      </w:r>
      <w:r>
        <w:rPr>
          <w:rFonts w:hint="eastAsia"/>
        </w:rPr>
        <w:t>　　图表 2001-2010年抗血小板凝集类药物销售金额增长情况</w:t>
      </w:r>
      <w:r>
        <w:rPr>
          <w:rFonts w:hint="eastAsia"/>
        </w:rPr>
        <w:br/>
      </w:r>
      <w:r>
        <w:rPr>
          <w:rFonts w:hint="eastAsia"/>
        </w:rPr>
        <w:t>　　图表 2003-2010年各城市抗血小板凝集类药物金额份额</w:t>
      </w:r>
      <w:r>
        <w:rPr>
          <w:rFonts w:hint="eastAsia"/>
        </w:rPr>
        <w:br/>
      </w:r>
      <w:r>
        <w:rPr>
          <w:rFonts w:hint="eastAsia"/>
        </w:rPr>
        <w:t>　　图表 2003-2010年北京地区抗血小板凝集类药物市场中各品种所占份额</w:t>
      </w:r>
      <w:r>
        <w:rPr>
          <w:rFonts w:hint="eastAsia"/>
        </w:rPr>
        <w:br/>
      </w:r>
      <w:r>
        <w:rPr>
          <w:rFonts w:hint="eastAsia"/>
        </w:rPr>
        <w:t>　　图表 2003-2010年上海地区抗血小板凝集类药物市场中各品种所占份额</w:t>
      </w:r>
      <w:r>
        <w:rPr>
          <w:rFonts w:hint="eastAsia"/>
        </w:rPr>
        <w:br/>
      </w:r>
      <w:r>
        <w:rPr>
          <w:rFonts w:hint="eastAsia"/>
        </w:rPr>
        <w:t>　　图表 2003-2010年广州地区抗血小板凝集类药物市场中各品所占份额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2011年度我国医药工业产销衔接和资产运转情况</w:t>
      </w:r>
      <w:r>
        <w:rPr>
          <w:rFonts w:hint="eastAsia"/>
        </w:rPr>
        <w:br/>
      </w:r>
      <w:r>
        <w:rPr>
          <w:rFonts w:hint="eastAsia"/>
        </w:rPr>
        <w:t>　　图表 2010年2011年我国医药工业销售收入排名前十位省市销售收入情况</w:t>
      </w:r>
      <w:r>
        <w:rPr>
          <w:rFonts w:hint="eastAsia"/>
        </w:rPr>
        <w:br/>
      </w:r>
      <w:r>
        <w:rPr>
          <w:rFonts w:hint="eastAsia"/>
        </w:rPr>
        <w:t>　　图表 2010年2011年我国医药工业利润排名前十位省市利润总额情况</w:t>
      </w:r>
      <w:r>
        <w:rPr>
          <w:rFonts w:hint="eastAsia"/>
        </w:rPr>
        <w:br/>
      </w:r>
      <w:r>
        <w:rPr>
          <w:rFonts w:hint="eastAsia"/>
        </w:rPr>
        <w:t>　　图表 2010年2011年我国医药工业销售收入前十位省市利润完成情况</w:t>
      </w:r>
      <w:r>
        <w:rPr>
          <w:rFonts w:hint="eastAsia"/>
        </w:rPr>
        <w:br/>
      </w:r>
      <w:r>
        <w:rPr>
          <w:rFonts w:hint="eastAsia"/>
        </w:rPr>
        <w:t>　　图表 2011年医药制造业累计工业总产值增长情况</w:t>
      </w:r>
      <w:r>
        <w:rPr>
          <w:rFonts w:hint="eastAsia"/>
        </w:rPr>
        <w:br/>
      </w:r>
      <w:r>
        <w:rPr>
          <w:rFonts w:hint="eastAsia"/>
        </w:rPr>
        <w:t>　　图表 2011年医药制造业主要产品产量及增长情况</w:t>
      </w:r>
      <w:r>
        <w:rPr>
          <w:rFonts w:hint="eastAsia"/>
        </w:rPr>
        <w:br/>
      </w:r>
      <w:r>
        <w:rPr>
          <w:rFonts w:hint="eastAsia"/>
        </w:rPr>
        <w:t>　　图表 2011年医药制造业出口交货值增长情况</w:t>
      </w:r>
      <w:r>
        <w:rPr>
          <w:rFonts w:hint="eastAsia"/>
        </w:rPr>
        <w:br/>
      </w:r>
      <w:r>
        <w:rPr>
          <w:rFonts w:hint="eastAsia"/>
        </w:rPr>
        <w:t>　　图表 2011年主要医药产品出口量及增长情况</w:t>
      </w:r>
      <w:r>
        <w:rPr>
          <w:rFonts w:hint="eastAsia"/>
        </w:rPr>
        <w:br/>
      </w:r>
      <w:r>
        <w:rPr>
          <w:rFonts w:hint="eastAsia"/>
        </w:rPr>
        <w:t>　　图表 2011年主要医药产品进口量及增长情况</w:t>
      </w:r>
      <w:r>
        <w:rPr>
          <w:rFonts w:hint="eastAsia"/>
        </w:rPr>
        <w:br/>
      </w:r>
      <w:r>
        <w:rPr>
          <w:rFonts w:hint="eastAsia"/>
        </w:rPr>
        <w:t>　　图表 2010年与2011年我国医药保健品进出口统计一览</w:t>
      </w:r>
      <w:r>
        <w:rPr>
          <w:rFonts w:hint="eastAsia"/>
        </w:rPr>
        <w:br/>
      </w:r>
      <w:r>
        <w:rPr>
          <w:rFonts w:hint="eastAsia"/>
        </w:rPr>
        <w:t>　　图表 2011年我国出口主要目标市场分布</w:t>
      </w:r>
      <w:r>
        <w:rPr>
          <w:rFonts w:hint="eastAsia"/>
        </w:rPr>
        <w:br/>
      </w:r>
      <w:r>
        <w:rPr>
          <w:rFonts w:hint="eastAsia"/>
        </w:rPr>
        <w:t>　　图表 2011年我国大类出口产品增长比较</w:t>
      </w:r>
      <w:r>
        <w:rPr>
          <w:rFonts w:hint="eastAsia"/>
        </w:rPr>
        <w:br/>
      </w:r>
      <w:r>
        <w:rPr>
          <w:rFonts w:hint="eastAsia"/>
        </w:rPr>
        <w:t>　　图表 2011年医药制造业投资及增长情况</w:t>
      </w:r>
      <w:r>
        <w:rPr>
          <w:rFonts w:hint="eastAsia"/>
        </w:rPr>
        <w:br/>
      </w:r>
      <w:r>
        <w:rPr>
          <w:rFonts w:hint="eastAsia"/>
        </w:rPr>
        <w:t>　　图表 2011年医药制造业不同规模企业工业增长情况</w:t>
      </w:r>
      <w:r>
        <w:rPr>
          <w:rFonts w:hint="eastAsia"/>
        </w:rPr>
        <w:br/>
      </w:r>
      <w:r>
        <w:rPr>
          <w:rFonts w:hint="eastAsia"/>
        </w:rPr>
        <w:t>　　图表 2011年医药制造业不同所有制企业工业增长情况</w:t>
      </w:r>
      <w:r>
        <w:rPr>
          <w:rFonts w:hint="eastAsia"/>
        </w:rPr>
        <w:br/>
      </w:r>
      <w:r>
        <w:rPr>
          <w:rFonts w:hint="eastAsia"/>
        </w:rPr>
        <w:t>　　图表 2011年医药制造业主要经济指标全国统计数据</w:t>
      </w:r>
      <w:r>
        <w:rPr>
          <w:rFonts w:hint="eastAsia"/>
        </w:rPr>
        <w:br/>
      </w:r>
      <w:r>
        <w:rPr>
          <w:rFonts w:hint="eastAsia"/>
        </w:rPr>
        <w:t>　　图表 2011年医药制造业主要经济指标全国统计数据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4ccd9bd2449e3" w:history="1">
        <w:r>
          <w:rPr>
            <w:rStyle w:val="Hyperlink"/>
          </w:rPr>
          <w:t>2012年中国抗血栓药市场发展分析及投资前景分析报告</w:t>
        </w:r>
      </w:hyperlink>
      <w:r>
        <w:rPr>
          <w:color w:val="C00000"/>
        </w:rPr>
        <w:t>》，报告编号：</w:t>
      </w:r>
      <w:r>
        <w:rPr>
          <w:rFonts w:hint="eastAsia"/>
          <w:color w:val="C00000"/>
        </w:rPr>
        <w:t>105913A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4ccd9bd2449e3" w:history="1">
        <w:r>
          <w:rPr>
            <w:rStyle w:val="Hyperlink"/>
          </w:rPr>
          <w:t>https://www.20087.com/DiaoYan/2011-12/kangxueshuanyaoshichangfazhanfenxiji.html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热点：血栓用药一览表、抗血栓药物副作用、抗血栓口服药、抗血栓药物、抗血栓药是活血药吗、抗血栓药物一览表、抗栓药物、抗血栓药物波立维,其有效成分、治血栓什么药效果最好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3dd8f87e1475a" w:history="1">
      <w:r>
        <w:rPr>
          <w:rStyle w:val="Hyperlink"/>
        </w:rPr>
        <w:t>2012年中国抗血栓药市场发展分析及投资前景分析报告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kangxueshuanyaoshichangfazhanfenxiji.html" TargetMode="External" Id="Rce64ccd9bd2449e3" /></Relationships>
</file>

<file path=word/_rels/header2.xml.rels>&#65279;<?xml version="1.0" encoding="utf-8"?><Relationships xmlns="http://schemas.openxmlformats.org/package/2006/relationships"><Relationship Type="http://schemas.openxmlformats.org/officeDocument/2006/relationships/hyperlink" Target="https://www.20087.com/DiaoYan/2011-12/kangxueshuanyaoshichangfazhanfenxiji.html" TargetMode="External" Id="R3d23dd8f87e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2011-12-05T07:57:00Z</dcterms:created>
  <dcterms:modified xsi:type="dcterms:W3CDTF">2011-12-05T08:57:00Z</dcterms:modified>
  <dc:subject>2012年中国抗血栓药市场发展分析及投资前景分析报告</dc:subject>
  <dc:title>2012年中国抗血栓药市场发展分析及投资前景分析报告</dc:title>
  <cp:keywords>2012年中国抗血栓药市场发展分析及投资前景分析报告</cp:keywords>
  <dc:description>2012年中国抗血栓药市场发展分析及投资前景分析报告</dc:description>
</cp:coreProperties>
</file>