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12e7fdd394ee8" w:history="1">
              <w:r>
                <w:rPr>
                  <w:rStyle w:val="Hyperlink"/>
                </w:rPr>
                <w:t>2012年版中国有色金属合金行业专题研究分析报告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12e7fdd394ee8" w:history="1">
              <w:r>
                <w:rPr>
                  <w:rStyle w:val="Hyperlink"/>
                </w:rPr>
                <w:t>2012年版中国有色金属合金行业专题研究分析报告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12e7fdd394ee8" w:history="1">
                <w:r>
                  <w:rPr>
                    <w:rStyle w:val="Hyperlink"/>
                  </w:rPr>
                  <w:t>https://www.20087.com/2011-12/R_banyousejinshuhejinhangyezhuantiyanj.html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有色金属合金产品/行业基本概况</w:t>
      </w:r>
      <w:r>
        <w:rPr>
          <w:rFonts w:hint="eastAsia"/>
        </w:rPr>
        <w:br/>
      </w:r>
      <w:r>
        <w:rPr>
          <w:rFonts w:hint="eastAsia"/>
        </w:rPr>
        <w:t>　　第一节 有色金属合金定义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有色金属合金产业的发展生命周期判研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有色金属合金产业链分析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二、有色金属合金产业链模型分析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我国有色金属合金产业发展的“波特五力模型”分析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二、有色金属合金产业环境的“波特五力模型”分析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我国有色金属合金行业市场发展“SWOT”分析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二、有色金属合金市场发展的“SWOT”分析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2009-2011年中国有色金属合金行业发展政策环境分析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2009-2011年中国有色金属合金行业发展社会环境分析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有色金属合金行业生产环境分析</w:t>
      </w:r>
      <w:r>
        <w:rPr>
          <w:rFonts w:hint="eastAsia"/>
        </w:rPr>
        <w:br/>
      </w:r>
      <w:r>
        <w:rPr>
          <w:rFonts w:hint="eastAsia"/>
        </w:rPr>
        <w:t>　　第一节 有色金属合金行业总体规模</w:t>
      </w:r>
      <w:r>
        <w:rPr>
          <w:rFonts w:hint="eastAsia"/>
        </w:rPr>
        <w:br/>
      </w:r>
      <w:r>
        <w:rPr>
          <w:rFonts w:hint="eastAsia"/>
        </w:rPr>
        <w:t>　　第二节 有色金属合金产能概况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有色金属合金市场容量发展分析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有色金属合金产量发展及趋势预测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有色金属合金产品国内外技术比较分析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一、2010年有色金属合金产品技术变化特点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有色金属合金技术发展趋势预测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一、2009—2011年有色金属合金产量发展分析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二、2009—2011年有色金属合金消费量发展分析</w:t>
      </w:r>
      <w:r>
        <w:rPr>
          <w:rFonts w:hint="eastAsia"/>
        </w:rPr>
        <w:br/>
      </w:r>
      <w:r>
        <w:rPr>
          <w:rFonts w:hint="eastAsia"/>
        </w:rPr>
        <w:t>　　第二节 有色金属合金的经销模式</w:t>
      </w:r>
      <w:r>
        <w:rPr>
          <w:rFonts w:hint="eastAsia"/>
        </w:rPr>
        <w:br/>
      </w:r>
      <w:r>
        <w:rPr>
          <w:rFonts w:hint="eastAsia"/>
        </w:rPr>
        <w:t>　　　　一、有色金属合金营销模式分析</w:t>
      </w:r>
      <w:r>
        <w:rPr>
          <w:rFonts w:hint="eastAsia"/>
        </w:rPr>
        <w:br/>
      </w:r>
      <w:r>
        <w:rPr>
          <w:rFonts w:hint="eastAsia"/>
        </w:rPr>
        <w:t>　　　　二、有色金属合金主要销售渠道分析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三、有色金属合金行业广告与促销方式分析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四、有色金属合金行业价格竞争方式分析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五、有色金属合金行业国际化营销模式分析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六、有色金属合金行业渠道策略分析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中国有色金属合金需求特点及地域分布分析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未来5年内中国有色金属合金市场供需格局预测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中国有色金属合金行业历史进出口总量变化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一、有色金属合金行业近3年内进口总量变化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二、有色金属合金行业近3年内出口总量变化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三、近三年内有色金属合金进出口差量变动情况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中国有色金属合金行业历史进出口结构变化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一、有色金属合金行业当年内进口来源情况分析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二、有色金属合金行业当年内出口去向分析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中国有色金属合金行业进出口态势展望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一、中国有色金属合金进出口的主要影响因素分析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二、有色金属合金行业未来5年内中国进口预测分析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三、有色金属合金行业未来5年内中国出口态势展望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中国有色金属合金区域销售市场结构变化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有色金属合金行业上游行业分析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五、行业竞争状况及其对有色金属合金行业的意义</w:t>
      </w:r>
      <w:r>
        <w:rPr>
          <w:rFonts w:hint="eastAsia"/>
        </w:rPr>
        <w:br/>
      </w:r>
      <w:r>
        <w:rPr>
          <w:rFonts w:hint="eastAsia"/>
        </w:rPr>
        <w:t>　　第二节 有色金属合金行业下游行业分析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五、行业新动态及其对有色金属合金行业的影响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六、行业竞争状况及其对有色金属合金行业的意义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国内有色金属合金行业税收政策分析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2011年有色金属合金行业投资情况分析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二、可以投资的有色金属合金模式</w:t>
      </w:r>
      <w:r>
        <w:rPr>
          <w:rFonts w:hint="eastAsia"/>
        </w:rPr>
        <w:br/>
      </w:r>
      <w:r>
        <w:rPr>
          <w:rFonts w:hint="eastAsia"/>
        </w:rPr>
        <w:t>　　　　三、2011年1-11月有色金属合金投资机会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四、2011年1-11月有色金属合金投资新方向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2013-2017年中国有色金属合金行业投资方向分析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一、未来有色金属合金投资方向分析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二、未来有色金属合金行业技术开发方向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2013-2017年中国有色金属合金行业投资风险分析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2013-2017年中国有色金属合金行业投资策略分析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一、有色金属合金行业投资策略</w:t>
      </w:r>
      <w:r>
        <w:rPr>
          <w:rFonts w:hint="eastAsia"/>
        </w:rPr>
        <w:br/>
      </w:r>
      <w:r>
        <w:rPr>
          <w:rFonts w:hint="eastAsia"/>
        </w:rPr>
        <w:t>　　　　二、有色金属合金行业投资筹划策略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三、有色金属合金行业品牌竞争战略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2013-2017年中国有色金属合金行业“十二五”建设策略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一、有色金属合金行业发展规划</w:t>
      </w:r>
      <w:r>
        <w:rPr>
          <w:rFonts w:hint="eastAsia"/>
        </w:rPr>
        <w:br/>
      </w:r>
      <w:r>
        <w:rPr>
          <w:rFonts w:hint="eastAsia"/>
        </w:rPr>
        <w:t>　　　　二、有色金属合金行业建设重点</w:t>
      </w:r>
      <w:r>
        <w:rPr>
          <w:rFonts w:hint="eastAsia"/>
        </w:rPr>
        <w:br/>
      </w:r>
      <w:r>
        <w:rPr>
          <w:rFonts w:hint="eastAsia"/>
        </w:rPr>
        <w:t>　　　　三、有色金属合金行业优秀企业成功之道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有色金属合金行业未来5年内中国市场规模及增长趋势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有色金属合金行业未来5年内中国净投资规模预测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有色金属合金行业未来5年内市场盈利预测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中-智-林-－有色金属合金行业项目投资建议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四、有色金属合金行业项目注意事项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2009-2011年有色金属合金行业产能分析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2013-2017年有色金属合金行业产能预测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2013-2017年有色金属合金市场容量预测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2013-2017年有色金属合金行业产量预测</w:t>
      </w:r>
      <w:r>
        <w:rPr>
          <w:rFonts w:hint="eastAsia"/>
        </w:rPr>
        <w:br/>
      </w:r>
      <w:r>
        <w:rPr>
          <w:rFonts w:hint="eastAsia"/>
        </w:rPr>
        <w:t>　　图表 有色金属合金产品价格影响因素示意图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有色金属合金产品2009-2011年价格走势图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有色金属合金产品2013-2017年期间价格趋势预测变化图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未来5年内中国有色金属合金市场供需格局预测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2009-2011年1-10月有色金属合金行业供需格局预测</w:t>
      </w:r>
      <w:r>
        <w:rPr>
          <w:rFonts w:hint="eastAsia"/>
        </w:rPr>
        <w:br/>
      </w:r>
      <w:r>
        <w:rPr>
          <w:rFonts w:hint="eastAsia"/>
        </w:rPr>
        <w:t>　　图表 有色金属合金行业近三年内进口总量变化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有色金属合金行业近三年内出口总量变化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有色金属合金行业近三年内进出口差量变动情况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有色金属合金行业中国历史进出口结构变化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有色金属合金行业近年内进口来源情况分析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有色金属合金行业近年内出口去向分析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有色金属合金行业未来5年内中国进口态势展望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有色金属合金行业未来5年内中国出口态势展望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中国有色金属合金区域销售市场结构变化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2009—2011年西南地区有色金属合金产业市场规模发展趋势分析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有色金属合金行业未来5年内中国净投资收益预测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有色金属合金行业未来5年内市场盈利预测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12e7fdd394ee8" w:history="1">
        <w:r>
          <w:rPr>
            <w:rStyle w:val="Hyperlink"/>
          </w:rPr>
          <w:t>2012年版中国有色金属合金行业专题研究分析报告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12e7fdd394ee8" w:history="1">
        <w:r>
          <w:rPr>
            <w:rStyle w:val="Hyperlink"/>
          </w:rPr>
          <w:t>https://www.20087.com/2011-12/R_banyousejinshuhejinhangyezhuantiyanj.html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72b123bc4b26" w:history="1">
      <w:r>
        <w:rPr>
          <w:rStyle w:val="Hyperlink"/>
        </w:rPr>
        <w:t>2012年版中国有色金属合金行业专题研究分析报告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yousejinshuhejinhangyezhuantiyanj.html" TargetMode="External" Id="Ra2412e7fdd39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yousejinshuhejinhangyezhuantiyanj.html" TargetMode="External" Id="R50b972b123bc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2011-12-27T01:31:00Z</dcterms:created>
  <dcterms:modified xsi:type="dcterms:W3CDTF">2011-12-27T02:31:00Z</dcterms:modified>
  <dc:subject>2012年版中国有色金属合金行业专题研究分析报告</dc:subject>
  <dc:title>2012年版中国有色金属合金行业专题研究分析报告</dc:title>
  <cp:keywords>2012年版中国有色金属合金行业专题研究分析报告</cp:keywords>
  <dc:description>2012年版中国有色金属合金行业专题研究分析报告</dc:description>
</cp:coreProperties>
</file>