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803b0770d4fda" w:history="1">
              <w:r>
                <w:rPr>
                  <w:rStyle w:val="Hyperlink"/>
                </w:rPr>
                <w:t>2012年版中国绝缘子行业专题研究分析报告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803b0770d4fda" w:history="1">
              <w:r>
                <w:rPr>
                  <w:rStyle w:val="Hyperlink"/>
                </w:rPr>
                <w:t>2012年版中国绝缘子行业专题研究分析报告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a803b0770d4fda" w:history="1">
                <w:r>
                  <w:rPr>
                    <w:rStyle w:val="Hyperlink"/>
                  </w:rPr>
                  <w:t>https://www.20087.com/2011-12/R_banjueyuanzihangyezhuantiyanjiufenxi.html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绝缘子产业基础及市场特征分析</w:t>
      </w:r>
      <w:r>
        <w:rPr>
          <w:rFonts w:hint="eastAsia"/>
        </w:rPr>
        <w:br/>
      </w:r>
      <w:r>
        <w:rPr>
          <w:rFonts w:hint="eastAsia"/>
        </w:rPr>
        <w:t>　　第一节 绝缘子研究范围</w:t>
      </w:r>
      <w:r>
        <w:rPr>
          <w:rFonts w:hint="eastAsia"/>
        </w:rPr>
        <w:br/>
      </w:r>
      <w:r>
        <w:rPr>
          <w:rFonts w:hint="eastAsia"/>
        </w:rPr>
        <w:t>　　　　一 绝缘子定义</w:t>
      </w:r>
      <w:r>
        <w:rPr>
          <w:rFonts w:hint="eastAsia"/>
        </w:rPr>
        <w:br/>
      </w:r>
      <w:r>
        <w:rPr>
          <w:rFonts w:hint="eastAsia"/>
        </w:rPr>
        <w:t>　　　　二 绝缘子分类</w:t>
      </w:r>
      <w:r>
        <w:rPr>
          <w:rFonts w:hint="eastAsia"/>
        </w:rPr>
        <w:br/>
      </w:r>
      <w:r>
        <w:rPr>
          <w:rFonts w:hint="eastAsia"/>
        </w:rPr>
        <w:t>　　第二节 绝缘子行业特征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行业季节性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2009-2010年全球及国内市场分析</w:t>
      </w:r>
      <w:r>
        <w:rPr>
          <w:rFonts w:hint="eastAsia"/>
        </w:rPr>
        <w:br/>
      </w:r>
      <w:r>
        <w:rPr>
          <w:rFonts w:hint="eastAsia"/>
        </w:rPr>
        <w:t>　　第一节 国际绝缘子避雷器行业</w:t>
      </w:r>
      <w:r>
        <w:rPr>
          <w:rFonts w:hint="eastAsia"/>
        </w:rPr>
        <w:br/>
      </w:r>
      <w:r>
        <w:rPr>
          <w:rFonts w:hint="eastAsia"/>
        </w:rPr>
        <w:t>　　　　一 国际绝缘子避雷器制造市场现状</w:t>
      </w:r>
      <w:r>
        <w:rPr>
          <w:rFonts w:hint="eastAsia"/>
        </w:rPr>
        <w:br/>
      </w:r>
      <w:r>
        <w:rPr>
          <w:rFonts w:hint="eastAsia"/>
        </w:rPr>
        <w:t>　　　　二 国际绝缘子避雷器制造行业趋势</w:t>
      </w:r>
      <w:r>
        <w:rPr>
          <w:rFonts w:hint="eastAsia"/>
        </w:rPr>
        <w:br/>
      </w:r>
      <w:r>
        <w:rPr>
          <w:rFonts w:hint="eastAsia"/>
        </w:rPr>
        <w:t>　　第二节 国内绝缘子避雷器行业发展</w:t>
      </w:r>
      <w:r>
        <w:rPr>
          <w:rFonts w:hint="eastAsia"/>
        </w:rPr>
        <w:br/>
      </w:r>
      <w:r>
        <w:rPr>
          <w:rFonts w:hint="eastAsia"/>
        </w:rPr>
        <w:t>　　　　一 我国电力工业快速发展</w:t>
      </w:r>
      <w:r>
        <w:rPr>
          <w:rFonts w:hint="eastAsia"/>
        </w:rPr>
        <w:br/>
      </w:r>
      <w:r>
        <w:rPr>
          <w:rFonts w:hint="eastAsia"/>
        </w:rPr>
        <w:t>　　　　二 国内行业保持快速发展</w:t>
      </w:r>
      <w:r>
        <w:rPr>
          <w:rFonts w:hint="eastAsia"/>
        </w:rPr>
        <w:br/>
      </w:r>
      <w:r>
        <w:rPr>
          <w:rFonts w:hint="eastAsia"/>
        </w:rPr>
        <w:t>　　第三节 国内行业管理及政策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行业主要政策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2009-2010年国内市场供需分析</w:t>
      </w:r>
      <w:r>
        <w:rPr>
          <w:rFonts w:hint="eastAsia"/>
        </w:rPr>
        <w:br/>
      </w:r>
      <w:r>
        <w:rPr>
          <w:rFonts w:hint="eastAsia"/>
        </w:rPr>
        <w:t>　　第一节 2009-2010年市场供需</w:t>
      </w:r>
      <w:r>
        <w:rPr>
          <w:rFonts w:hint="eastAsia"/>
        </w:rPr>
        <w:br/>
      </w:r>
      <w:r>
        <w:rPr>
          <w:rFonts w:hint="eastAsia"/>
        </w:rPr>
        <w:t>　　　　一 市场需求分析</w:t>
      </w:r>
      <w:r>
        <w:rPr>
          <w:rFonts w:hint="eastAsia"/>
        </w:rPr>
        <w:br/>
      </w:r>
      <w:r>
        <w:rPr>
          <w:rFonts w:hint="eastAsia"/>
        </w:rPr>
        <w:t>　　　　二 市场供给分析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　　一 瓷、复合、玻璃绝缘子市场竞争格局</w:t>
      </w:r>
      <w:r>
        <w:rPr>
          <w:rFonts w:hint="eastAsia"/>
        </w:rPr>
        <w:br/>
      </w:r>
      <w:r>
        <w:rPr>
          <w:rFonts w:hint="eastAsia"/>
        </w:rPr>
        <w:t>　　　　二 瓷绝缘子占据超（特）高压市场</w:t>
      </w:r>
      <w:r>
        <w:rPr>
          <w:rFonts w:hint="eastAsia"/>
        </w:rPr>
        <w:br/>
      </w:r>
      <w:r>
        <w:rPr>
          <w:rFonts w:hint="eastAsia"/>
        </w:rPr>
        <w:t>　　　　三 瓷绝缘子竞争格局</w:t>
      </w:r>
      <w:r>
        <w:rPr>
          <w:rFonts w:hint="eastAsia"/>
        </w:rPr>
        <w:br/>
      </w:r>
      <w:r>
        <w:rPr>
          <w:rFonts w:hint="eastAsia"/>
        </w:rPr>
        <w:t>　　　　四 复合绝缘子竞争格局</w:t>
      </w:r>
      <w:r>
        <w:rPr>
          <w:rFonts w:hint="eastAsia"/>
        </w:rPr>
        <w:br/>
      </w:r>
      <w:r>
        <w:rPr>
          <w:rFonts w:hint="eastAsia"/>
        </w:rPr>
        <w:t>　　　　五 玻璃绝缘子市场竞争</w:t>
      </w:r>
      <w:r>
        <w:rPr>
          <w:rFonts w:hint="eastAsia"/>
        </w:rPr>
        <w:br/>
      </w:r>
      <w:r>
        <w:rPr>
          <w:rFonts w:hint="eastAsia"/>
        </w:rPr>
        <w:t>　　　　六 绝缘子行业进入壁垒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　　　　（一）公司市场占有率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国内领先企业运营</w:t>
      </w:r>
      <w:r>
        <w:rPr>
          <w:rFonts w:hint="eastAsia"/>
        </w:rPr>
        <w:br/>
      </w:r>
      <w:r>
        <w:rPr>
          <w:rFonts w:hint="eastAsia"/>
        </w:rPr>
        <w:t>　　第一节 NGK 唐山电瓷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西安西电高压电瓷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苏州电瓷厂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抚顺电瓷制造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南通市神马电力科技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山东淄博泰光电气器材厂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襄樊国网合成绝缘子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广州市迈克林电力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东莞市高能电气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南京电气（集团）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第十一节 自贡维尔钢化玻璃绝缘子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第十二节 浙江金利华电气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第十三节 大连电瓷集团股份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2011-2016年行业发展预测及投资前景分析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行业未来发展趋势</w:t>
      </w:r>
      <w:r>
        <w:rPr>
          <w:rFonts w:hint="eastAsia"/>
        </w:rPr>
        <w:br/>
      </w:r>
      <w:r>
        <w:rPr>
          <w:rFonts w:hint="eastAsia"/>
        </w:rPr>
        <w:t>　　第二节 产业投资机会</w:t>
      </w:r>
      <w:r>
        <w:rPr>
          <w:rFonts w:hint="eastAsia"/>
        </w:rPr>
        <w:br/>
      </w:r>
      <w:r>
        <w:rPr>
          <w:rFonts w:hint="eastAsia"/>
        </w:rPr>
        <w:t>　　第三节 中智:林:投资风险因素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803b0770d4fda" w:history="1">
        <w:r>
          <w:rPr>
            <w:rStyle w:val="Hyperlink"/>
          </w:rPr>
          <w:t>2012年版中国绝缘子行业专题研究分析报告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a803b0770d4fda" w:history="1">
        <w:r>
          <w:rPr>
            <w:rStyle w:val="Hyperlink"/>
          </w:rPr>
          <w:t>https://www.20087.com/2011-12/R_banjueyuanzihangyezhuantiyanjiufenxi.html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热点：绝缘子厂家排名、绝缘子测试仪、绝缘子是干嘛用的、绝缘子厂家排名、123类电动工具的绝缘电阻、绝缘子有哪几种类型、绝缘子有哪几种类型、绝缘子的作用、切割磁场发电原理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3f08639e4d02" w:history="1">
      <w:r>
        <w:rPr>
          <w:rStyle w:val="Hyperlink"/>
        </w:rPr>
        <w:t>2012年版中国绝缘子行业专题研究分析报告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jueyuanzihangyezhuantiyanjiufenxi.html" TargetMode="External" Id="R9da803b0770d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jueyuanzihangyezhuantiyanjiufenxi.html" TargetMode="External" Id="R5c043f08639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2011-12-12T03:15:00Z</dcterms:created>
  <dcterms:modified xsi:type="dcterms:W3CDTF">2011-12-12T04:15:00Z</dcterms:modified>
  <dc:subject>2012年版中国绝缘子行业专题研究分析报告</dc:subject>
  <dc:title>2012年版中国绝缘子行业专题研究分析报告</dc:title>
  <cp:keywords>2012年版中国绝缘子行业专题研究分析报告</cp:keywords>
  <dc:description>2012年版中国绝缘子行业专题研究分析报告</dc:description>
</cp:coreProperties>
</file>