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b004e8bd4af7" w:history="1">
              <w:r>
                <w:rPr>
                  <w:rStyle w:val="Hyperlink"/>
                </w:rPr>
                <w:t>2012-2016年中国彩票终端机行业发展现状调研及未来走势预测报告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b004e8bd4af7" w:history="1">
              <w:r>
                <w:rPr>
                  <w:rStyle w:val="Hyperlink"/>
                </w:rPr>
                <w:t>2012-2016年中国彩票终端机行业发展现状调研及未来走势预测报告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b004e8bd4af7" w:history="1">
                <w:r>
                  <w:rPr>
                    <w:rStyle w:val="Hyperlink"/>
                  </w:rPr>
                  <w:t>https://www.20087.com/2011-12/R_caipiaozhongduanjihangyefazhanxianzh.html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世界彩票终端机行业发展情况分析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世界彩票终端机行业分析</w:t>
      </w:r>
      <w:r>
        <w:rPr>
          <w:rFonts w:hint="eastAsia"/>
        </w:rPr>
        <w:br/>
      </w:r>
      <w:r>
        <w:rPr>
          <w:rFonts w:hint="eastAsia"/>
        </w:rPr>
        <w:t>　　　　一、世界彩票终端机行业特点</w:t>
      </w:r>
      <w:r>
        <w:rPr>
          <w:rFonts w:hint="eastAsia"/>
        </w:rPr>
        <w:br/>
      </w:r>
      <w:r>
        <w:rPr>
          <w:rFonts w:hint="eastAsia"/>
        </w:rPr>
        <w:t>　　　　二、世界彩票终端机产能状况</w:t>
      </w:r>
      <w:r>
        <w:rPr>
          <w:rFonts w:hint="eastAsia"/>
        </w:rPr>
        <w:br/>
      </w:r>
      <w:r>
        <w:rPr>
          <w:rFonts w:hint="eastAsia"/>
        </w:rPr>
        <w:t>　　　　三、世界彩票终端机行业动态</w:t>
      </w:r>
      <w:r>
        <w:rPr>
          <w:rFonts w:hint="eastAsia"/>
        </w:rPr>
        <w:br/>
      </w:r>
      <w:r>
        <w:rPr>
          <w:rFonts w:hint="eastAsia"/>
        </w:rPr>
        <w:t>　　第二节 世界彩票终端机市场分析</w:t>
      </w:r>
      <w:r>
        <w:rPr>
          <w:rFonts w:hint="eastAsia"/>
        </w:rPr>
        <w:br/>
      </w:r>
      <w:r>
        <w:rPr>
          <w:rFonts w:hint="eastAsia"/>
        </w:rPr>
        <w:t>　　　　一、世界彩票终端机生产分布</w:t>
      </w:r>
      <w:r>
        <w:rPr>
          <w:rFonts w:hint="eastAsia"/>
        </w:rPr>
        <w:br/>
      </w:r>
      <w:r>
        <w:rPr>
          <w:rFonts w:hint="eastAsia"/>
        </w:rPr>
        <w:t>　　　　二、世界彩票终端机消费情况</w:t>
      </w:r>
      <w:r>
        <w:rPr>
          <w:rFonts w:hint="eastAsia"/>
        </w:rPr>
        <w:br/>
      </w:r>
      <w:r>
        <w:rPr>
          <w:rFonts w:hint="eastAsia"/>
        </w:rPr>
        <w:t>　　　　三、世界彩票终端机消费结构</w:t>
      </w:r>
      <w:r>
        <w:rPr>
          <w:rFonts w:hint="eastAsia"/>
        </w:rPr>
        <w:br/>
      </w:r>
      <w:r>
        <w:rPr>
          <w:rFonts w:hint="eastAsia"/>
        </w:rPr>
        <w:t>　　　　四、世界彩票终端机价格分析</w:t>
      </w:r>
      <w:r>
        <w:rPr>
          <w:rFonts w:hint="eastAsia"/>
        </w:rPr>
        <w:br/>
      </w:r>
      <w:r>
        <w:rPr>
          <w:rFonts w:hint="eastAsia"/>
        </w:rPr>
        <w:t>　　第三节 2013年中外彩票终端机市场对比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中国彩票终端机行业供给情况分析及趋势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2007-2013年中国彩票终端机行业市场供给分析</w:t>
      </w:r>
      <w:r>
        <w:rPr>
          <w:rFonts w:hint="eastAsia"/>
        </w:rPr>
        <w:br/>
      </w:r>
      <w:r>
        <w:rPr>
          <w:rFonts w:hint="eastAsia"/>
        </w:rPr>
        <w:t>　　　　一、彩票终端机整体供给情况分析</w:t>
      </w:r>
      <w:r>
        <w:rPr>
          <w:rFonts w:hint="eastAsia"/>
        </w:rPr>
        <w:br/>
      </w:r>
      <w:r>
        <w:rPr>
          <w:rFonts w:hint="eastAsia"/>
        </w:rPr>
        <w:t>　　　　二、彩票终端机重点区域供给分析</w:t>
      </w:r>
      <w:r>
        <w:rPr>
          <w:rFonts w:hint="eastAsia"/>
        </w:rPr>
        <w:br/>
      </w:r>
      <w:r>
        <w:rPr>
          <w:rFonts w:hint="eastAsia"/>
        </w:rPr>
        <w:t>　　第二节 彩票终端机行业供给关系因素分析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2014-2019年中国彩票终端机行业市场供给趋势</w:t>
      </w:r>
      <w:r>
        <w:rPr>
          <w:rFonts w:hint="eastAsia"/>
        </w:rPr>
        <w:br/>
      </w:r>
      <w:r>
        <w:rPr>
          <w:rFonts w:hint="eastAsia"/>
        </w:rPr>
        <w:t>　　　　一、彩票终端机整体供给情况趋势分析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二、彩票终端机重点区域供给趋势分析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三、影响未来彩票终端机供给的因素分析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金融危机下彩票终端机行业宏观经济环境分析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2013-2014年全球经济环境分析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一、2013年全球经济运行概况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二、2014-2019年全球经济形势预测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二、2010-2013年中国宏观经济趋势预测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2013年中国彩票终端机行业发展概况</w:t>
      </w:r>
      <w:r>
        <w:rPr>
          <w:rFonts w:hint="eastAsia"/>
        </w:rPr>
        <w:br/>
      </w:r>
      <w:r>
        <w:rPr>
          <w:rFonts w:hint="eastAsia"/>
        </w:rPr>
        <w:t>　　第一节 2013年中国彩票终端机行业发展态势分析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2013年中国彩票终端机行业发展特点分析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2013年中国彩票终端机行业市场供需分析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2013年中国彩票终端机行业价格分析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2013年中国彩票终端机行业整体运行状况</w:t>
      </w:r>
      <w:r>
        <w:rPr>
          <w:rFonts w:hint="eastAsia"/>
        </w:rPr>
        <w:br/>
      </w:r>
      <w:r>
        <w:rPr>
          <w:rFonts w:hint="eastAsia"/>
        </w:rPr>
        <w:t>　　第一节 2013年彩票终端机行业产销分析</w:t>
      </w:r>
      <w:r>
        <w:rPr>
          <w:rFonts w:hint="eastAsia"/>
        </w:rPr>
        <w:br/>
      </w:r>
      <w:r>
        <w:rPr>
          <w:rFonts w:hint="eastAsia"/>
        </w:rPr>
        <w:t>　　第二节 2013年彩票终端机行业盈利能力分析</w:t>
      </w:r>
      <w:r>
        <w:rPr>
          <w:rFonts w:hint="eastAsia"/>
        </w:rPr>
        <w:br/>
      </w:r>
      <w:r>
        <w:rPr>
          <w:rFonts w:hint="eastAsia"/>
        </w:rPr>
        <w:t>　　第三节 2013年彩票终端机行业偿债能力分析</w:t>
      </w:r>
      <w:r>
        <w:rPr>
          <w:rFonts w:hint="eastAsia"/>
        </w:rPr>
        <w:br/>
      </w:r>
      <w:r>
        <w:rPr>
          <w:rFonts w:hint="eastAsia"/>
        </w:rPr>
        <w:t>　　第四节 2013年彩票终端机行业营运能力分析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2014-2019年中国彩票终端机行业进出口市场分析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2008-2013年彩票终端机行业进出口特点分析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2008-2013年彩票终端机行业进出口量分析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2014-2019年彩票终端机行业进出口市场预测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2014-2019年彩票终端机行业投资价值（绩效）及行业发展预测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2014-2019年彩票终端机行业成长性分析</w:t>
      </w:r>
      <w:r>
        <w:rPr>
          <w:rFonts w:hint="eastAsia"/>
        </w:rPr>
        <w:br/>
      </w:r>
      <w:r>
        <w:rPr>
          <w:rFonts w:hint="eastAsia"/>
        </w:rPr>
        <w:t>　　第二节 2014-2019年彩票终端机行业经营能力分析</w:t>
      </w:r>
      <w:r>
        <w:rPr>
          <w:rFonts w:hint="eastAsia"/>
        </w:rPr>
        <w:br/>
      </w:r>
      <w:r>
        <w:rPr>
          <w:rFonts w:hint="eastAsia"/>
        </w:rPr>
        <w:t>　　第三节 2014-2019年彩票终端机行业盈利能力分析</w:t>
      </w:r>
      <w:r>
        <w:rPr>
          <w:rFonts w:hint="eastAsia"/>
        </w:rPr>
        <w:br/>
      </w:r>
      <w:r>
        <w:rPr>
          <w:rFonts w:hint="eastAsia"/>
        </w:rPr>
        <w:t>　　第四节 2014-2019年彩票终端机行业偿债能力分析</w:t>
      </w:r>
      <w:r>
        <w:rPr>
          <w:rFonts w:hint="eastAsia"/>
        </w:rPr>
        <w:br/>
      </w:r>
      <w:r>
        <w:rPr>
          <w:rFonts w:hint="eastAsia"/>
        </w:rPr>
        <w:t>　　第五节 2014-2019年我国彩票终端机行业产值预测</w:t>
      </w:r>
      <w:r>
        <w:rPr>
          <w:rFonts w:hint="eastAsia"/>
        </w:rPr>
        <w:br/>
      </w:r>
      <w:r>
        <w:rPr>
          <w:rFonts w:hint="eastAsia"/>
        </w:rPr>
        <w:t>　　第六节 2014-2019年我国彩票终端机行业销售收入预测</w:t>
      </w:r>
      <w:r>
        <w:rPr>
          <w:rFonts w:hint="eastAsia"/>
        </w:rPr>
        <w:br/>
      </w:r>
      <w:r>
        <w:rPr>
          <w:rFonts w:hint="eastAsia"/>
        </w:rPr>
        <w:t>　　第六节 2014-2019年我国彩票终端机行业总资产预测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2009-2013年中国彩票终端机产业行业重点区域运行分析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2009-2013年华东地区彩票终端机产业行业运行情况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第二节 2009-2013年华南地区彩票终端机产业行业运行情况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第三节 2009-2013年华中地区彩票终端机产业行业运行情况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第四节 2009-2013年华北地区彩票终端机产业行业运行情况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第五节 2009-2013年西北地区彩票终端机产业行业运行情况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第六节 2009-2013年西南地区彩票终端机产业行业运行情况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第七节 2009-2013年东北地区彩票终端机产业行业运行情况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2010年中国彩票终端机行业重点企业竞争力分析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深圳市金帆软件技术有限公司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福州丹路电子科技有限公司</w:t>
      </w:r>
      <w:r>
        <w:rPr>
          <w:rFonts w:hint="eastAsia"/>
        </w:rPr>
        <w:br/>
      </w:r>
      <w:r>
        <w:rPr>
          <w:rFonts w:hint="eastAsia"/>
        </w:rPr>
        <w:t>　　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北京英特达系统技术有限公司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北京电信达信息技术有限公司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北京德法利科技发展有限责任公司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2014-2019年中国彩票终端机行业消费者偏好调查</w:t>
      </w:r>
      <w:r>
        <w:rPr>
          <w:rFonts w:hint="eastAsia"/>
        </w:rPr>
        <w:br/>
      </w:r>
      <w:r>
        <w:rPr>
          <w:rFonts w:hint="eastAsia"/>
        </w:rPr>
        <w:t>　　第一节 彩票终端机目标客户群体调查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彩票终端机的品牌市场调查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一、消费者对彩票终端机品牌认知度宏观调查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二、消费者对彩票终端机的品牌偏好调查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三、消费者对彩票终端机品牌的首要认知渠道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五、彩票终端机品牌忠诚度调查</w:t>
      </w:r>
      <w:r>
        <w:rPr>
          <w:rFonts w:hint="eastAsia"/>
        </w:rPr>
        <w:br/>
      </w:r>
      <w:r>
        <w:rPr>
          <w:rFonts w:hint="eastAsia"/>
        </w:rPr>
        <w:t>　　　　六、彩票终端机品牌市场占有率调查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中国彩票终端机行业投资策略分析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2007-2013年中国彩票终端机行业投资环境分析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2007-2013年中国彩票终端机行业投资收益分析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2007-2013年中国彩票终端机行业产品投资方向</w:t>
      </w:r>
      <w:r>
        <w:rPr>
          <w:rFonts w:hint="eastAsia"/>
        </w:rPr>
        <w:br/>
      </w:r>
      <w:r>
        <w:rPr>
          <w:rFonts w:hint="eastAsia"/>
        </w:rPr>
        <w:t>　　第四节 2014-2019年中国彩票终端机行业投资收益预测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二、2014-2019年中国彩票终端机行业工业总产值预测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三、2014-2019年中国彩票终端机行业行业销售收入预测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四、2014-2019年中国彩票终端机行业利润总额预测</w:t>
      </w:r>
      <w:r>
        <w:rPr>
          <w:rFonts w:hint="eastAsia"/>
        </w:rPr>
        <w:br/>
      </w:r>
      <w:r>
        <w:rPr>
          <w:rFonts w:hint="eastAsia"/>
        </w:rPr>
        <w:t>　　　　五、2014-2019年中国彩票终端机行业总资产预测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中国彩票终端机行业投资风险分析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中国彩票终端机行业内部风险分析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中国彩票终端机行业外部风险分析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彩票终端机行业发展趋势与投资战略研究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彩票终端机市场发展潜力分析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彩票终端机行业发展趋势分析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彩票终端机行业发展战略研究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2014-2019年全国市场规模及增长趋势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2014-2019年全国投资规模预测</w:t>
      </w:r>
      <w:r>
        <w:rPr>
          <w:rFonts w:hint="eastAsia"/>
        </w:rPr>
        <w:br/>
      </w:r>
      <w:r>
        <w:rPr>
          <w:rFonts w:hint="eastAsia"/>
        </w:rPr>
        <w:t>　　第五节 2014-2019年市场盈利预测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彩票终端机行业生命周期分析</w:t>
      </w:r>
      <w:r>
        <w:rPr>
          <w:rFonts w:hint="eastAsia"/>
        </w:rPr>
        <w:br/>
      </w:r>
      <w:r>
        <w:rPr>
          <w:rFonts w:hint="eastAsia"/>
        </w:rPr>
        <w:t>　　图表 2008-2013年全球彩票终端机产品销售利润率统计</w:t>
      </w:r>
      <w:r>
        <w:rPr>
          <w:rFonts w:hint="eastAsia"/>
        </w:rPr>
        <w:br/>
      </w:r>
      <w:r>
        <w:rPr>
          <w:rFonts w:hint="eastAsia"/>
        </w:rPr>
        <w:t>　　图表 2008-2013年q1全球彩票终端机市场产能统计</w:t>
      </w:r>
      <w:r>
        <w:rPr>
          <w:rFonts w:hint="eastAsia"/>
        </w:rPr>
        <w:br/>
      </w:r>
      <w:r>
        <w:rPr>
          <w:rFonts w:hint="eastAsia"/>
        </w:rPr>
        <w:t>　　图表 世界彩票终端机主要生产地区生产分布图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彩票终端机产品比例表</w:t>
      </w:r>
      <w:r>
        <w:rPr>
          <w:rFonts w:hint="eastAsia"/>
        </w:rPr>
        <w:br/>
      </w:r>
      <w:r>
        <w:rPr>
          <w:rFonts w:hint="eastAsia"/>
        </w:rPr>
        <w:t>　　图表 2006-2013年q1世界彩票终端机行业平均价格走势</w:t>
      </w:r>
      <w:r>
        <w:rPr>
          <w:rFonts w:hint="eastAsia"/>
        </w:rPr>
        <w:br/>
      </w:r>
      <w:r>
        <w:rPr>
          <w:rFonts w:hint="eastAsia"/>
        </w:rPr>
        <w:t>　　图表 2008-2013年q1中国彩票终端机产量情况分析</w:t>
      </w:r>
      <w:r>
        <w:rPr>
          <w:rFonts w:hint="eastAsia"/>
        </w:rPr>
        <w:br/>
      </w:r>
      <w:r>
        <w:rPr>
          <w:rFonts w:hint="eastAsia"/>
        </w:rPr>
        <w:t>　　图表 2013年中国彩票终端机区域供给结构份额</w:t>
      </w:r>
      <w:r>
        <w:rPr>
          <w:rFonts w:hint="eastAsia"/>
        </w:rPr>
        <w:br/>
      </w:r>
      <w:r>
        <w:rPr>
          <w:rFonts w:hint="eastAsia"/>
        </w:rPr>
        <w:t>　　图表 2007-2013年影响彩票终端机产品行业运行的稳定因素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2014-2019年我国彩票终端机产量预计</w:t>
      </w:r>
      <w:r>
        <w:rPr>
          <w:rFonts w:hint="eastAsia"/>
        </w:rPr>
        <w:br/>
      </w:r>
      <w:r>
        <w:rPr>
          <w:rFonts w:hint="eastAsia"/>
        </w:rPr>
        <w:t>　　图表 2014-2019年中国彩票终端机区域供给结构变化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主要工业国家2013年经济增长数据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金砖四国2013年经济增长数据</w:t>
      </w:r>
      <w:r>
        <w:rPr>
          <w:rFonts w:hint="eastAsia"/>
        </w:rPr>
        <w:br/>
      </w:r>
      <w:r>
        <w:rPr>
          <w:rFonts w:hint="eastAsia"/>
        </w:rPr>
        <w:t>　　图表 2013年世界经济可实现温和增长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2009-2013年我国证券市场概况</w:t>
      </w:r>
      <w:r>
        <w:rPr>
          <w:rFonts w:hint="eastAsia"/>
        </w:rPr>
        <w:br/>
      </w:r>
      <w:r>
        <w:rPr>
          <w:rFonts w:hint="eastAsia"/>
        </w:rPr>
        <w:t>　　图表 2009-2013年我国股票交易情况统计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2012年1-12月保险业经营数据万元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2013年1-12月保险业经营数据万元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2013年机械工业出口同比增速大幅下降%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2013年我国机械业分地区增长情况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2013年我国机械业逐月同比增速超常反弹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2006-2013年中国gdp增长分析</w:t>
      </w:r>
      <w:r>
        <w:rPr>
          <w:rFonts w:hint="eastAsia"/>
        </w:rPr>
        <w:br/>
      </w:r>
      <w:r>
        <w:rPr>
          <w:rFonts w:hint="eastAsia"/>
        </w:rPr>
        <w:t>　　图表 2013年我国gdp分产业国内生产值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b004e8bd4af7" w:history="1">
        <w:r>
          <w:rPr>
            <w:rStyle w:val="Hyperlink"/>
          </w:rPr>
          <w:t>2012-2016年中国彩票终端机行业发展现状调研及未来走势预测报告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b004e8bd4af7" w:history="1">
        <w:r>
          <w:rPr>
            <w:rStyle w:val="Hyperlink"/>
          </w:rPr>
          <w:t>https://www.20087.com/2011-12/R_caipiaozhongduanjihangyefazhanxianzh.html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热点：彩票终端机接口仅限什么设备、彩票终端机图解大全、彩票终端机怎么操作、彩票终端机违规外接设备、彩票终端机提现多久到账户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66a938294fee" w:history="1">
      <w:r>
        <w:rPr>
          <w:rStyle w:val="Hyperlink"/>
        </w:rPr>
        <w:t>2012-2016年中国彩票终端机行业发展现状调研及未来走势预测报告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piaozhongduanjihangyefazhanxianzh.html" TargetMode="External" Id="R3cdcb004e8b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piaozhongduanjihangyefazhanxianzh.html" TargetMode="External" Id="R13b066a93829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2011-12-02T00:25:00Z</dcterms:created>
  <dcterms:modified xsi:type="dcterms:W3CDTF">2011-12-02T01:25:00Z</dcterms:modified>
  <dc:subject>2012-2016年中国彩票终端机行业发展现状调研及未来走势预测报告</dc:subject>
  <dc:title>2012-2016年中国彩票终端机行业发展现状调研及未来走势预测报告</dc:title>
  <cp:keywords>2012-2016年中国彩票终端机行业发展现状调研及未来走势预测报告</cp:keywords>
  <dc:description>2012-2016年中国彩票终端机行业发展现状调研及未来走势预测报告</dc:description>
</cp:coreProperties>
</file>