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95fb933184549" w:history="1">
              <w:r>
                <w:rPr>
                  <w:rStyle w:val="Hyperlink"/>
                </w:rPr>
                <w:t>2025-2031年中国电子标签行业研究分析及发展趋势预测报告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95fb933184549" w:history="1">
              <w:r>
                <w:rPr>
                  <w:rStyle w:val="Hyperlink"/>
                </w:rPr>
                <w:t>2025-2031年中国电子标签行业研究分析及发展趋势预测报告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95fb933184549" w:history="1">
                <w:r>
                  <w:rPr>
                    <w:rStyle w:val="Hyperlink"/>
                  </w:rPr>
                  <w:t>https://www.20087.com/3/97/DianZiBiaoQianFaZhanXianZhuangFe.html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是一种先进的自动识别技术，近年来得到了快速发展和广泛应用。该技术通过无线射频识别(RFID)来自动标识和追踪物品，已被广泛应用于零售、物流、制造等多个领域。当前市场上，电子标签不仅在技术成熟度上有了显著提升，还在应用范围上不断扩展，例如在供应链管理中的库存追踪、资产管理和智能零售解决方案等方面发挥着重要作用。随着物联网技术的发展，电子标签的应用场景更加多样化，支持更多的交互和数据分析功能，提高了运营效率和客户体验。</w:t>
      </w:r>
      <w:r>
        <w:rPr>
          <w:rFonts w:hint="eastAsia"/>
        </w:rPr>
        <w:br/>
      </w:r>
      <w:r>
        <w:rPr>
          <w:rFonts w:hint="eastAsia"/>
        </w:rPr>
        <w:t>　　未来，电子标签的发展将更加注重技术创新和应用场景的深化。一方面，通过集成传感器技术和增强数据处理能力，电子标签将能够提供更多实时信息和智能决策支持，如温度监控、位置追踪等高级功能。另一方面，随着标准的统一和技术成本的下降，电子标签的应用将更加普及，覆盖更广泛的行业和领域。此外，随着隐私保护和数据安全成为越来越重要的议题，电子标签技术也将更加注重这些方面的合规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95fb933184549" w:history="1">
        <w:r>
          <w:rPr>
            <w:rStyle w:val="Hyperlink"/>
          </w:rPr>
          <w:t>2025-2031年中国电子标签行业研究分析及发展趋势预测报告</w:t>
        </w:r>
      </w:hyperlink>
      <w:r>
        <w:rPr>
          <w:rFonts w:hint="eastAsia"/>
        </w:rPr>
        <w:t>》基于科学的市场调研与数据分析，全面解析了电子标签行业的市场规模、市场需求及发展现状。报告深入探讨了电子标签产业链结构、细分市场特点及技术发展方向，并结合宏观经济环境与消费者需求变化，对电子标签行业前景与未来趋势进行了科学预测，揭示了潜在增长空间。通过对电子标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2020-2025年国际电子标签产业发展现状分析</w:t>
      </w:r>
      <w:r>
        <w:rPr>
          <w:rFonts w:hint="eastAsia"/>
        </w:rPr>
        <w:br/>
      </w:r>
      <w:r>
        <w:rPr>
          <w:rFonts w:hint="eastAsia"/>
        </w:rPr>
        <w:t>　　第一节 近年来世界电子标签产业发展分析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一、世界各国RFID应用回顾</w:t>
      </w:r>
      <w:r>
        <w:rPr>
          <w:rFonts w:hint="eastAsia"/>
        </w:rPr>
        <w:br/>
      </w:r>
      <w:r>
        <w:rPr>
          <w:rFonts w:hint="eastAsia"/>
        </w:rPr>
        <w:t>　　　　二、2025年全球RFID产业发展分析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三、2025年全球RFID市场发展状况</w:t>
      </w:r>
      <w:r>
        <w:rPr>
          <w:rFonts w:hint="eastAsia"/>
        </w:rPr>
        <w:br/>
      </w:r>
      <w:r>
        <w:rPr>
          <w:rFonts w:hint="eastAsia"/>
        </w:rPr>
        <w:t>　　　　四、2025年世界RFID企业发展动态</w:t>
      </w:r>
      <w:r>
        <w:rPr>
          <w:rFonts w:hint="eastAsia"/>
        </w:rPr>
        <w:br/>
      </w:r>
      <w:r>
        <w:rPr>
          <w:rFonts w:hint="eastAsia"/>
        </w:rPr>
        <w:t>　　第二节 2020-2025年全球电子标签产业动态分析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第三节 2025-2031年世界电子标签产业发展趋势分析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2020-2025年全球电子标签主要地区运行态势分析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三、美国RFID医疗市场前景预测</w:t>
      </w:r>
      <w:r>
        <w:rPr>
          <w:rFonts w:hint="eastAsia"/>
        </w:rPr>
        <w:br/>
      </w:r>
      <w:r>
        <w:rPr>
          <w:rFonts w:hint="eastAsia"/>
        </w:rPr>
        <w:t>　　　　第三季 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二、日本电子标签产量大增</w:t>
      </w:r>
      <w:r>
        <w:rPr>
          <w:rFonts w:hint="eastAsia"/>
        </w:rPr>
        <w:br/>
      </w:r>
      <w:r>
        <w:rPr>
          <w:rFonts w:hint="eastAsia"/>
        </w:rPr>
        <w:t>　　　　三、2025年日本电子标签市场分析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2020-2025年中国电子标签产业运行环境分析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2020-2025年中国电子标签产业政策分析</w:t>
      </w:r>
      <w:r>
        <w:rPr>
          <w:rFonts w:hint="eastAsia"/>
        </w:rPr>
        <w:br/>
      </w:r>
      <w:r>
        <w:rPr>
          <w:rFonts w:hint="eastAsia"/>
        </w:rPr>
        <w:t>　　　　一、国际RFID标准竞争局势分析</w:t>
      </w:r>
      <w:r>
        <w:rPr>
          <w:rFonts w:hint="eastAsia"/>
        </w:rPr>
        <w:br/>
      </w:r>
      <w:r>
        <w:rPr>
          <w:rFonts w:hint="eastAsia"/>
        </w:rPr>
        <w:t>　　　　二、中国电子标签标准制定状况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2020-2025年中国电子标签产业社会环境分析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2020-2025年中国电子标签产业运行形势透析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2020-2025年中国电子标签行业发展的问题及建议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2020-2025年中国电子标签技术现状分析</w:t>
      </w:r>
      <w:r>
        <w:rPr>
          <w:rFonts w:hint="eastAsia"/>
        </w:rPr>
        <w:br/>
      </w:r>
      <w:r>
        <w:rPr>
          <w:rFonts w:hint="eastAsia"/>
        </w:rPr>
        <w:t>　　第一节 2020-2025年RFID技术发展分析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2020-2025年中国RFID关键技术及优先应用领域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2020-2025年中国RFID技术发展战略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一、2025年DHL研制应用RFID技术的邮车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四、2025年内DHL计划全面应用RFID标签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一、2025年山东滨州RFID实验室建成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2020-2025年中国电子标签重点企业运行竞争力分析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第三节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第五节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六、2020-2025年公司竞争力分析</w:t>
      </w:r>
      <w:r>
        <w:rPr>
          <w:rFonts w:hint="eastAsia"/>
        </w:rPr>
        <w:br/>
      </w:r>
      <w:r>
        <w:rPr>
          <w:rFonts w:hint="eastAsia"/>
        </w:rPr>
        <w:t>　　第六节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第八节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三、RFID将成为保障食品安全的利剑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一、2025年全球标签市场机会及规模分析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2025-2031年中国电子标签行业发展趋势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2025-2031年中国电子标签市场盈利预测分析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2025-2031年中国电子标签产业投资机会与风险分析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2025-2031年中国电子标签产业投资环境分析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2025-2031年中国电子标签产业投资机会分析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2025-2031年中国电子标签产业投资风险分析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2020-2025年全球RFID市场规模</w:t>
      </w:r>
      <w:r>
        <w:rPr>
          <w:rFonts w:hint="eastAsia"/>
        </w:rPr>
        <w:br/>
      </w:r>
      <w:r>
        <w:rPr>
          <w:rFonts w:hint="eastAsia"/>
        </w:rPr>
        <w:t>　　图表 2 2020-2025年全球RFID区域市场规模</w:t>
      </w:r>
      <w:r>
        <w:rPr>
          <w:rFonts w:hint="eastAsia"/>
        </w:rPr>
        <w:br/>
      </w:r>
      <w:r>
        <w:rPr>
          <w:rFonts w:hint="eastAsia"/>
        </w:rPr>
        <w:t>　　图表 3 2020-2025年中国台湾RFID产值成长率</w:t>
      </w:r>
      <w:r>
        <w:rPr>
          <w:rFonts w:hint="eastAsia"/>
        </w:rPr>
        <w:br/>
      </w:r>
      <w:r>
        <w:rPr>
          <w:rFonts w:hint="eastAsia"/>
        </w:rPr>
        <w:t>　　图表 4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6 2020-2025年中国季度GDP增长速度表</w:t>
      </w:r>
      <w:r>
        <w:rPr>
          <w:rFonts w:hint="eastAsia"/>
        </w:rPr>
        <w:br/>
      </w:r>
      <w:r>
        <w:rPr>
          <w:rFonts w:hint="eastAsia"/>
        </w:rPr>
        <w:t>　　图表 7 2020-2025年各月中国价格指数统计表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8 2020-2025年中国价格指数月度走势图</w:t>
      </w:r>
      <w:r>
        <w:rPr>
          <w:rFonts w:hint="eastAsia"/>
        </w:rPr>
        <w:br/>
      </w:r>
      <w:r>
        <w:rPr>
          <w:rFonts w:hint="eastAsia"/>
        </w:rPr>
        <w:t>　　图表 9 2020-2025年中国主要消费品CPI月度走势图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12 2020-2025年中国工业增加值及发电量增长趋势图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13 中国RFID标签需求量及预测</w:t>
      </w:r>
      <w:r>
        <w:rPr>
          <w:rFonts w:hint="eastAsia"/>
        </w:rPr>
        <w:br/>
      </w:r>
      <w:r>
        <w:rPr>
          <w:rFonts w:hint="eastAsia"/>
        </w:rPr>
        <w:t>　　图表 14 厦门信达股份有限公司最新财务指标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15 厦门信达股份有限公司运营能力</w:t>
      </w:r>
      <w:r>
        <w:rPr>
          <w:rFonts w:hint="eastAsia"/>
        </w:rPr>
        <w:br/>
      </w:r>
      <w:r>
        <w:rPr>
          <w:rFonts w:hint="eastAsia"/>
        </w:rPr>
        <w:t>　　图表 16 厦门信达股份有限公司债务情况</w:t>
      </w:r>
      <w:r>
        <w:rPr>
          <w:rFonts w:hint="eastAsia"/>
        </w:rPr>
        <w:br/>
      </w:r>
      <w:r>
        <w:rPr>
          <w:rFonts w:hint="eastAsia"/>
        </w:rPr>
        <w:t>　　图表 17 厦门信达股份有限公司成长能力</w:t>
      </w:r>
      <w:r>
        <w:rPr>
          <w:rFonts w:hint="eastAsia"/>
        </w:rPr>
        <w:br/>
      </w:r>
      <w:r>
        <w:rPr>
          <w:rFonts w:hint="eastAsia"/>
        </w:rPr>
        <w:t>　　图表 18 深圳市远望谷信息技术股份有限公司最新财务指标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19 深圳市远望谷信息技术股份有限公司运营能力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 深圳市远望谷信息技术股份有限公司债务状况</w:t>
      </w:r>
      <w:r>
        <w:rPr>
          <w:rFonts w:hint="eastAsia"/>
        </w:rPr>
        <w:br/>
      </w:r>
      <w:r>
        <w:rPr>
          <w:rFonts w:hint="eastAsia"/>
        </w:rPr>
        <w:t>　　图表 21 深圳市远望谷信息技术股份有限公司成长能力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22 上海贝岭股份有限公司最新财务指标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23 上海贝岭股份有限公司运营能力</w:t>
      </w:r>
      <w:r>
        <w:rPr>
          <w:rFonts w:hint="eastAsia"/>
        </w:rPr>
        <w:br/>
      </w:r>
      <w:r>
        <w:rPr>
          <w:rFonts w:hint="eastAsia"/>
        </w:rPr>
        <w:t>　　图表 24 上海贝岭股份有限公司债务状况</w:t>
      </w:r>
      <w:r>
        <w:rPr>
          <w:rFonts w:hint="eastAsia"/>
        </w:rPr>
        <w:br/>
      </w:r>
      <w:r>
        <w:rPr>
          <w:rFonts w:hint="eastAsia"/>
        </w:rPr>
        <w:t>　　图表 25 上海贝岭股份有限公司成长能力</w:t>
      </w:r>
      <w:r>
        <w:rPr>
          <w:rFonts w:hint="eastAsia"/>
        </w:rPr>
        <w:br/>
      </w:r>
      <w:r>
        <w:rPr>
          <w:rFonts w:hint="eastAsia"/>
        </w:rPr>
        <w:t>　　图表 26 大唐电信科技股份有限公司最新财务指标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27 大唐电信科技股份有限公司运营能力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28 大唐电信科技股份有限公司债务状况</w:t>
      </w:r>
      <w:r>
        <w:rPr>
          <w:rFonts w:hint="eastAsia"/>
        </w:rPr>
        <w:br/>
      </w:r>
      <w:r>
        <w:rPr>
          <w:rFonts w:hint="eastAsia"/>
        </w:rPr>
        <w:t>　　图表 29 大唐电信科技股份有限公司成长能力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95fb933184549" w:history="1">
        <w:r>
          <w:rPr>
            <w:rStyle w:val="Hyperlink"/>
          </w:rPr>
          <w:t>2025-2031年中国电子标签行业研究分析及发展趋势预测报告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95fb933184549" w:history="1">
        <w:r>
          <w:rPr>
            <w:rStyle w:val="Hyperlink"/>
          </w:rPr>
          <w:t>https://www.20087.com/3/97/DianZiBiaoQianFaZhanXianZhuangFe.html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热点：rfid标签长什么样、电子标签拣选系统、电子标签货架、电子标签的工作原理、rfid电子标签的工作原理、电子标签图片、电子标签的工作原理、电子标签被非法拆卸,禁止通行、电子标签的应用场景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fc4b97fda4b6f" w:history="1">
      <w:r>
        <w:rPr>
          <w:rStyle w:val="Hyperlink"/>
        </w:rPr>
        <w:t>2025-2031年中国电子标签行业研究分析及发展趋势预测报告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anZiBiaoQianFaZhanXianZhuangFe.html" TargetMode="External" Id="R0c795fb93318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anZiBiaoQianFaZhanXianZhuangFe.html" TargetMode="External" Id="R2f4fc4b97fda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2025-05-25T07:17:00Z</dcterms:created>
  <dcterms:modified xsi:type="dcterms:W3CDTF">2025-05-25T08:17:00Z</dcterms:modified>
  <dc:subject>2025-2031年中国电子标签行业研究分析及发展趋势预测报告</dc:subject>
  <dc:title>2025-2031年中国电子标签行业研究分析及发展趋势预测报告</dc:title>
  <cp:keywords>2025-2031年中国电子标签行业研究分析及发展趋势预测报告</cp:keywords>
  <dc:description>2025-2031年中国电子标签行业研究分析及发展趋势预测报告</dc:description>
</cp:coreProperties>
</file>