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791fe93ac452a" w:history="1">
              <w:r>
                <w:rPr>
                  <w:rStyle w:val="Hyperlink"/>
                </w:rPr>
                <w:t>2012-201钢琴行业市场营销模式与发展趋势研究报告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791fe93ac452a" w:history="1">
              <w:r>
                <w:rPr>
                  <w:rStyle w:val="Hyperlink"/>
                </w:rPr>
                <w:t>2012-201钢琴行业市场营销模式与发展趋势研究报告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791fe93ac452a" w:history="1">
                <w:r>
                  <w:rPr>
                    <w:rStyle w:val="Hyperlink"/>
                  </w:rPr>
                  <w:t>https://www.20087.com/2012-01/R_gangqinhangyeshichangyingxiaomoshiyu.html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二、欧洲著名钢琴品牌盘点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2009-2010 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2012-2016年世界钢琴产业发展趋势分析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一、钢琴的国家标准《GB/T10159-2002》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2011-2012年中国钢琴行业社会环境分析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一、哈曼尼175型精品三角钢琴获得专家好评</w:t>
      </w:r>
      <w:r>
        <w:rPr>
          <w:rFonts w:hint="eastAsia"/>
        </w:rPr>
        <w:br/>
      </w:r>
      <w:r>
        <w:rPr>
          <w:rFonts w:hint="eastAsia"/>
        </w:rPr>
        <w:t>　　　　二、飞翔的梦系列专属彩色钢琴闪亮登场</w:t>
      </w:r>
      <w:r>
        <w:rPr>
          <w:rFonts w:hint="eastAsia"/>
        </w:rPr>
        <w:br/>
      </w:r>
      <w:r>
        <w:rPr>
          <w:rFonts w:hint="eastAsia"/>
        </w:rPr>
        <w:t>　　　　三、珠江钢琴利润增长分析</w:t>
      </w:r>
      <w:r>
        <w:rPr>
          <w:rFonts w:hint="eastAsia"/>
        </w:rPr>
        <w:br/>
      </w:r>
      <w:r>
        <w:rPr>
          <w:rFonts w:hint="eastAsia"/>
        </w:rPr>
        <w:t>　　第二节 2011-2012年中国钢琴技术水平解析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2011-2012年中国钢琴市场发展中的问题及应对策略分析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2011-2012年中国钢琴产品的品牌市场调查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2011-2012年中国用户购买钢琴的态度及影响分析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2007-2011年中国西乐器制造行业数据监测分析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2007-2011年中国西乐器制造行业规模分析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2011年中国西乐器制造行业结构分析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2007-2011年中国西乐器制造行业产值分析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2007-2011年中国西乐器制造行业成本费用分析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2006-2010年中国竖式钢琴进出口数据监测分析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2006-2010年中国竖式钢琴进口数据分析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一、进口数量分析（92011000）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2006-2010年中国竖式钢琴出口数据分析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2006-2010年中国竖式钢琴进出口平均单价分析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2006-2010年中国竖式钢琴进出口国家及地区分析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2006-2010年中国大钢琴进出口数据监测分析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2006-2010年中国大钢琴进口数据分析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一、进口数量分析（92012000）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2006-2010年中国大钢琴出口数据分析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2006-2010年中国大钢琴进出口平均单价分析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2006-2010年中国大钢琴进出口国家及地区分析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2006-2010年中国其他钢琴进出口数据监测分析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一、进口数量分析（92019000）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2011-2012年中国钢琴产业竞争集中度分析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2011-2012年中国钢琴企业提升竞争力策略分析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抚松县泉阳永财木业有限公司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龙口市百路家具有限公司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营口绿洲木业有限公司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2011-2012年中国乐器市场总体状况分析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四、解析乐器租赁市场的升温</w:t>
      </w:r>
      <w:r>
        <w:rPr>
          <w:rFonts w:hint="eastAsia"/>
        </w:rPr>
        <w:br/>
      </w:r>
      <w:r>
        <w:rPr>
          <w:rFonts w:hint="eastAsia"/>
        </w:rPr>
        <w:t>　　第三节 2011-2012年中国乐器行业面临的挑战和对策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2012-2016年中国钢琴行业发展前景及预测分析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2012-2016年中国乐器制造业的发展前景分析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2012-2016年中国钢琴行业盈利预测分析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2012-2016年中国钢琴行业投资前景机会与风险预警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2012-2016年中国钢琴投资环境分析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2012-2016年中国钢琴投资机会分析</w:t>
      </w:r>
      <w:r>
        <w:rPr>
          <w:rFonts w:hint="eastAsia"/>
        </w:rPr>
        <w:br/>
      </w:r>
      <w:r>
        <w:rPr>
          <w:rFonts w:hint="eastAsia"/>
        </w:rPr>
        <w:t>　　　　一、钢琴行业投资吸引力分析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2012-2016年中国钢琴投资风险预警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中-智林-－研究中心专家建议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2011年我国西乐器制造行业不同类型企业数量分布图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2011年我国西乐器制造行业不同所有制企业数量分布图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2011年我国西乐器制造行业不同类型企业销售收入分布图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2011年我国西乐器制造行业不同所有制企业销售收入分布图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2006-2010年中国竖式钢琴进口数量分析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2006-2010年中国大钢琴进口数量分析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2006-2010年中国大钢琴进口金额分析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2006-2010年中国大钢琴出口数量分析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2006-2010年中国大钢琴出口金额分析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2006-2010年中国大钢琴出口国家及地区分析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2006-2010年中国其他钢琴出口国家及地区分析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萧山雅马哈乐器有限公司负债情况图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抚松县泉阳永财木业有限公司主要经济指标走势图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抚松县泉阳永财木业有限公司经营收入走势图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抚松县泉阳永财木业有限公司盈利指标走势图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抚松县泉阳永财木业有限公司负债情况图</w:t>
      </w:r>
      <w:r>
        <w:rPr>
          <w:rFonts w:hint="eastAsia"/>
        </w:rPr>
        <w:br/>
      </w:r>
      <w:r>
        <w:rPr>
          <w:rFonts w:hint="eastAsia"/>
        </w:rPr>
        <w:t>　　图表 抚松县泉阳永财木业有限公司负债指标走势图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抚松县泉阳永财木业有限公司运营能力指标走势图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抚松县泉阳永财木业有限公司成长能力指标走势图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龙口市百路家具有限公司主要经济指标走势图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龙口市百路家具有限公司经营收入走势图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龙口市百路家具有限公司盈利指标走势图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龙口市百路家具有限公司负债情况图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龙口市百路家具有限公司负债指标走势图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龙口市百路家具有限公司运营能力指标走势图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龙口市百路家具有限公司成长能力指标走势图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天津英昌乐器有限公司负债指标走势图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营口绿洲木业有限公司主要经济指标走势图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营口绿洲木业有限公司经营收入走势图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营口绿洲木业有限公司盈利指标走势图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营口绿洲木业有限公司负债情况图</w:t>
      </w:r>
      <w:r>
        <w:rPr>
          <w:rFonts w:hint="eastAsia"/>
        </w:rPr>
        <w:br/>
      </w:r>
      <w:r>
        <w:rPr>
          <w:rFonts w:hint="eastAsia"/>
        </w:rPr>
        <w:t>　　图表 营口绿洲木业有限公司负债指标走势图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营口绿洲木业有限公司运营能力指标走势图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营口绿洲木业有限公司成长能力指标走势图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791fe93ac452a" w:history="1">
        <w:r>
          <w:rPr>
            <w:rStyle w:val="Hyperlink"/>
          </w:rPr>
          <w:t>2012-201钢琴行业市场营销模式与发展趋势研究报告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791fe93ac452a" w:history="1">
        <w:r>
          <w:rPr>
            <w:rStyle w:val="Hyperlink"/>
          </w:rPr>
          <w:t>https://www.20087.com/2012-01/R_gangqinhangyeshichangyingxiaomoshiyu.html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58713d394039" w:history="1">
      <w:r>
        <w:rPr>
          <w:rStyle w:val="Hyperlink"/>
        </w:rPr>
        <w:t>2012-201钢琴行业市场营销模式与发展趋势研究报告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angqinhangyeshichangyingxiaomoshiyu.html" TargetMode="External" Id="R6b7791fe93a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angqinhangyeshichangyingxiaomoshiyu.html" TargetMode="External" Id="R30b758713d39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2012-01-29T03:24:00Z</dcterms:created>
  <dcterms:modified xsi:type="dcterms:W3CDTF">2012-01-29T04:24:00Z</dcterms:modified>
  <dc:subject>2012-201钢琴行业市场营销模式与发展趋势研究报告</dc:subject>
  <dc:title>2012-201钢琴行业市场营销模式与发展趋势研究报告</dc:title>
  <cp:keywords>2012-201钢琴行业市场营销模式与发展趋势研究报告</cp:keywords>
  <dc:description>2012-201钢琴行业市场营销模式与发展趋势研究报告</dc:description>
</cp:coreProperties>
</file>